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3574903" w:rsidP="0AAB8579" w:rsidRDefault="63574903" w14:paraId="320E36AC" w14:textId="1818D652">
      <w:pPr>
        <w:pStyle w:val="Normal"/>
        <w:spacing w:after="0"/>
        <w:rPr>
          <w:sz w:val="24"/>
          <w:szCs w:val="24"/>
        </w:rPr>
      </w:pPr>
      <w:r w:rsidRPr="2EBB61A7" w:rsidR="3A06A93A">
        <w:rPr>
          <w:sz w:val="24"/>
          <w:szCs w:val="24"/>
        </w:rPr>
        <w:t>June 23</w:t>
      </w:r>
      <w:r w:rsidRPr="2EBB61A7" w:rsidR="63574903">
        <w:rPr>
          <w:sz w:val="24"/>
          <w:szCs w:val="24"/>
        </w:rPr>
        <w:t>, 2023</w:t>
      </w:r>
    </w:p>
    <w:p w:rsidR="63574903" w:rsidP="0AAB8579" w:rsidRDefault="63574903" w14:paraId="1AD063F1" w14:textId="396F0D8D">
      <w:pPr>
        <w:pStyle w:val="Normal"/>
        <w:spacing w:after="0"/>
      </w:pPr>
      <w:r w:rsidRPr="2EBB61A7" w:rsidR="63574903">
        <w:rPr>
          <w:sz w:val="24"/>
          <w:szCs w:val="24"/>
        </w:rPr>
        <w:t xml:space="preserve"> </w:t>
      </w:r>
    </w:p>
    <w:p w:rsidR="63574903" w:rsidP="0AAB8579" w:rsidRDefault="63574903" w14:paraId="32539CD5" w14:textId="1642A0C4">
      <w:pPr>
        <w:pStyle w:val="Normal"/>
        <w:spacing w:after="0"/>
      </w:pPr>
      <w:r w:rsidRPr="0AAB8579" w:rsidR="63574903">
        <w:rPr>
          <w:sz w:val="24"/>
          <w:szCs w:val="24"/>
        </w:rPr>
        <w:t xml:space="preserve">SUBJECT: REQUEST FOR PROPOSAL </w:t>
      </w:r>
    </w:p>
    <w:p w:rsidR="63574903" w:rsidP="0AAB8579" w:rsidRDefault="63574903" w14:paraId="14871549" w14:textId="32F2D8D0">
      <w:pPr>
        <w:pStyle w:val="Normal"/>
        <w:spacing w:after="0"/>
      </w:pPr>
      <w:r w:rsidRPr="0AAB8579" w:rsidR="63574903">
        <w:rPr>
          <w:sz w:val="24"/>
          <w:szCs w:val="24"/>
        </w:rPr>
        <w:t xml:space="preserve"> </w:t>
      </w:r>
    </w:p>
    <w:p w:rsidR="63574903" w:rsidP="2EBB61A7" w:rsidRDefault="63574903" w14:paraId="2A01C19F" w14:textId="0EE7B09B">
      <w:pPr>
        <w:pStyle w:val="Normal"/>
        <w:spacing w:after="0"/>
        <w:rPr>
          <w:sz w:val="22"/>
          <w:szCs w:val="22"/>
        </w:rPr>
      </w:pPr>
      <w:r w:rsidRPr="2EBB61A7" w:rsidR="63574903">
        <w:rPr>
          <w:sz w:val="22"/>
          <w:szCs w:val="22"/>
        </w:rPr>
        <w:t xml:space="preserve">Hello, </w:t>
      </w:r>
    </w:p>
    <w:p w:rsidR="63574903" w:rsidP="2EBB61A7" w:rsidRDefault="63574903" w14:paraId="0126FE85" w14:textId="06F15F90">
      <w:pPr>
        <w:pStyle w:val="Normal"/>
        <w:spacing w:after="0"/>
        <w:rPr>
          <w:sz w:val="22"/>
          <w:szCs w:val="22"/>
        </w:rPr>
      </w:pPr>
      <w:r w:rsidRPr="2EBB61A7" w:rsidR="63574903">
        <w:rPr>
          <w:sz w:val="22"/>
          <w:szCs w:val="22"/>
        </w:rPr>
        <w:t xml:space="preserve"> </w:t>
      </w:r>
    </w:p>
    <w:p w:rsidR="63574903" w:rsidP="2EBB61A7" w:rsidRDefault="63574903" w14:paraId="004D9389" w14:textId="18082D8E">
      <w:pPr>
        <w:pStyle w:val="Normal"/>
        <w:spacing w:after="0"/>
        <w:rPr>
          <w:sz w:val="22"/>
          <w:szCs w:val="22"/>
        </w:rPr>
      </w:pPr>
      <w:r w:rsidRPr="2EBB61A7" w:rsidR="63574903">
        <w:rPr>
          <w:sz w:val="22"/>
          <w:szCs w:val="22"/>
        </w:rPr>
        <w:t>Valve Corporation is in the preliminary stages of sourcing broadcast production companies (“Vendors”) for The International 2023 – Dota 2 Championships to be held this year in Seattle, WA.</w:t>
      </w:r>
    </w:p>
    <w:p w:rsidR="63574903" w:rsidP="2EBB61A7" w:rsidRDefault="63574903" w14:paraId="48750668" w14:textId="5F7B2AD9">
      <w:pPr>
        <w:pStyle w:val="Normal"/>
        <w:spacing w:after="0"/>
        <w:rPr>
          <w:sz w:val="22"/>
          <w:szCs w:val="22"/>
        </w:rPr>
      </w:pPr>
      <w:r w:rsidRPr="2EBB61A7" w:rsidR="63574903">
        <w:rPr>
          <w:sz w:val="22"/>
          <w:szCs w:val="22"/>
        </w:rPr>
        <w:t xml:space="preserve"> </w:t>
      </w:r>
    </w:p>
    <w:p w:rsidR="63574903" w:rsidP="2EBB61A7" w:rsidRDefault="63574903" w14:paraId="499C03F6" w14:textId="437328CB">
      <w:pPr>
        <w:pStyle w:val="Normal"/>
        <w:spacing w:after="0"/>
        <w:rPr>
          <w:sz w:val="22"/>
          <w:szCs w:val="22"/>
        </w:rPr>
      </w:pPr>
      <w:r w:rsidRPr="2EBB61A7" w:rsidR="63574903">
        <w:rPr>
          <w:sz w:val="22"/>
          <w:szCs w:val="22"/>
        </w:rPr>
        <w:t xml:space="preserve">This year, we are accommodating limited access for </w:t>
      </w:r>
      <w:r w:rsidRPr="2EBB61A7" w:rsidR="63574903">
        <w:rPr>
          <w:sz w:val="22"/>
          <w:szCs w:val="22"/>
        </w:rPr>
        <w:t>additional</w:t>
      </w:r>
      <w:r w:rsidRPr="2EBB61A7" w:rsidR="63574903">
        <w:rPr>
          <w:sz w:val="22"/>
          <w:szCs w:val="22"/>
        </w:rPr>
        <w:t xml:space="preserve"> language productions to cover the live event at Climate Pledge Arena during the Finals Weekend (October 27 – 29). If accepted, your team will be </w:t>
      </w:r>
      <w:r w:rsidRPr="2EBB61A7" w:rsidR="63574903">
        <w:rPr>
          <w:sz w:val="22"/>
          <w:szCs w:val="22"/>
        </w:rPr>
        <w:t>permitted</w:t>
      </w:r>
      <w:r w:rsidRPr="2EBB61A7" w:rsidR="63574903">
        <w:rPr>
          <w:sz w:val="22"/>
          <w:szCs w:val="22"/>
        </w:rPr>
        <w:t xml:space="preserve"> to send a small content team on-site in Seattle, WA for coverage. Your production is otherwise expected to be remote and full crews will not be present at the event. </w:t>
      </w:r>
    </w:p>
    <w:p w:rsidR="63574903" w:rsidP="2EBB61A7" w:rsidRDefault="63574903" w14:paraId="1E5E4503" w14:textId="36707E91">
      <w:pPr>
        <w:pStyle w:val="Normal"/>
        <w:spacing w:after="0"/>
        <w:rPr>
          <w:sz w:val="22"/>
          <w:szCs w:val="22"/>
        </w:rPr>
      </w:pPr>
      <w:r w:rsidRPr="2EBB61A7" w:rsidR="63574903">
        <w:rPr>
          <w:sz w:val="22"/>
          <w:szCs w:val="22"/>
        </w:rPr>
        <w:t xml:space="preserve"> </w:t>
      </w:r>
    </w:p>
    <w:p w:rsidR="63574903" w:rsidP="2EBB61A7" w:rsidRDefault="63574903" w14:paraId="563378DC" w14:textId="0B17969D">
      <w:pPr>
        <w:pStyle w:val="Normal"/>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63574903">
        <w:rPr>
          <w:sz w:val="22"/>
          <w:szCs w:val="22"/>
        </w:rPr>
        <w:t xml:space="preserve">Details of this endeavor are described in the enclosed RFP, entitled Request for Proposal for Limited Live Event Broadcast Access. Please provide us with reels and references of your </w:t>
      </w:r>
      <w:r w:rsidRPr="2EBB61A7" w:rsidR="63574903">
        <w:rPr>
          <w:sz w:val="22"/>
          <w:szCs w:val="22"/>
        </w:rPr>
        <w:t>previous</w:t>
      </w:r>
      <w:r w:rsidRPr="2EBB61A7" w:rsidR="63574903">
        <w:rPr>
          <w:sz w:val="22"/>
          <w:szCs w:val="22"/>
        </w:rPr>
        <w:t xml:space="preserve"> work in the Dota 2 esports scene, as well as your show proposal and any requested details below for The International 2023. Chinese, </w:t>
      </w:r>
      <w:r w:rsidRPr="2EBB61A7" w:rsidR="63574903">
        <w:rPr>
          <w:sz w:val="22"/>
          <w:szCs w:val="22"/>
        </w:rPr>
        <w:t>Spanish</w:t>
      </w:r>
      <w:r w:rsidRPr="2EBB61A7" w:rsidR="63574903">
        <w:rPr>
          <w:sz w:val="22"/>
          <w:szCs w:val="22"/>
        </w:rPr>
        <w:t xml:space="preserve"> and Russian language productions are ineligible to apply and should instead refer to The International 2023 Official Languages Broadcast RFP.</w:t>
      </w:r>
      <w:r w:rsidRPr="2EBB61A7" w:rsidR="3EC15169">
        <w:rPr>
          <w:sz w:val="22"/>
          <w:szCs w:val="22"/>
        </w:rPr>
        <w:t xml:space="preserve"> </w:t>
      </w:r>
      <w:r w:rsidRPr="2EBB61A7" w:rsidR="3EC151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Final proposals should be emailed to </w:t>
      </w:r>
      <w:hyperlink r:id="R9ff3802c62d04d1a">
        <w:r w:rsidRPr="2EBB61A7" w:rsidR="3EC15169">
          <w:rPr>
            <w:rStyle w:val="Hyperlink"/>
            <w:rFonts w:ascii="Calibri" w:hAnsi="Calibri" w:eastAsia="Calibri" w:cs="Calibri"/>
            <w:b w:val="0"/>
            <w:bCs w:val="0"/>
            <w:i w:val="0"/>
            <w:iCs w:val="0"/>
            <w:caps w:val="0"/>
            <w:smallCaps w:val="0"/>
            <w:strike w:val="0"/>
            <w:dstrike w:val="0"/>
            <w:noProof w:val="0"/>
            <w:sz w:val="22"/>
            <w:szCs w:val="22"/>
            <w:lang w:val="en-US"/>
          </w:rPr>
          <w:t>theinternationalrfp@valvesoftware.com</w:t>
        </w:r>
      </w:hyperlink>
      <w:r w:rsidRPr="2EBB61A7" w:rsidR="3EC151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subject line: “[COMPANY NAME] - TI 2023 </w:t>
      </w:r>
      <w:r w:rsidRPr="2EBB61A7" w:rsidR="3EC15169">
        <w:rPr>
          <w:sz w:val="22"/>
          <w:szCs w:val="22"/>
        </w:rPr>
        <w:t>Limited Live Event Broadcast Access</w:t>
      </w:r>
      <w:r w:rsidRPr="2EBB61A7" w:rsidR="3EC151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[LANGUAGE]” no later than Ju</w:t>
      </w:r>
      <w:r w:rsidRPr="2EBB61A7" w:rsidR="4D7C25FA">
        <w:rPr>
          <w:rFonts w:ascii="Calibri" w:hAnsi="Calibri" w:eastAsia="Calibri" w:cs="Calibri"/>
          <w:b w:val="0"/>
          <w:bCs w:val="0"/>
          <w:i w:val="0"/>
          <w:iCs w:val="0"/>
          <w:caps w:val="0"/>
          <w:smallCaps w:val="0"/>
          <w:noProof w:val="0"/>
          <w:color w:val="000000" w:themeColor="text1" w:themeTint="FF" w:themeShade="FF"/>
          <w:sz w:val="22"/>
          <w:szCs w:val="22"/>
          <w:lang w:val="en-US"/>
        </w:rPr>
        <w:t>ly 20, 2023</w:t>
      </w:r>
      <w:r w:rsidRPr="2EBB61A7" w:rsidR="3EC15169">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Please also include the following information in the email body or proposal:</w:t>
      </w:r>
    </w:p>
    <w:p w:rsidR="63574903" w:rsidP="2EBB61A7" w:rsidRDefault="63574903" w14:paraId="47898690" w14:textId="3970C2F5">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574903" w:rsidP="2EBB61A7" w:rsidRDefault="63574903" w14:paraId="53347837" w14:textId="5600E0A4">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1. Full legal name of your production company (</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John Doe, ACME Inc., ...): </w:t>
      </w:r>
    </w:p>
    <w:p w:rsidR="63574903" w:rsidP="2EBB61A7" w:rsidRDefault="63574903" w14:paraId="6286D6F3" w14:textId="63B34C06">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2. Street address of your production company (</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123 Park Lane): </w:t>
      </w:r>
    </w:p>
    <w:p w:rsidR="63574903" w:rsidP="2EBB61A7" w:rsidRDefault="63574903" w14:paraId="382C4A09" w14:textId="310BD6E0">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04561E4A">
        <w:rPr>
          <w:rFonts w:ascii="Calibri" w:hAnsi="Calibri" w:eastAsia="Calibri" w:cs="Calibri"/>
          <w:b w:val="0"/>
          <w:bCs w:val="0"/>
          <w:i w:val="0"/>
          <w:iCs w:val="0"/>
          <w:caps w:val="0"/>
          <w:smallCaps w:val="0"/>
          <w:noProof w:val="0"/>
          <w:color w:val="000000" w:themeColor="text1" w:themeTint="FF" w:themeShade="FF"/>
          <w:sz w:val="22"/>
          <w:szCs w:val="22"/>
          <w:lang w:val="en-US"/>
        </w:rPr>
        <w:t>3</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City name: </w:t>
      </w:r>
    </w:p>
    <w:p w:rsidR="63574903" w:rsidP="2EBB61A7" w:rsidRDefault="63574903" w14:paraId="521B56FC" w14:textId="53A65302">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1F5DA200">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State name (</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California):</w:t>
      </w:r>
    </w:p>
    <w:p w:rsidR="63574903" w:rsidP="2EBB61A7" w:rsidRDefault="63574903" w14:paraId="7923D974" w14:textId="0D356EEB">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568C2C4B">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ZIP Code: </w:t>
      </w:r>
    </w:p>
    <w:p w:rsidR="63574903" w:rsidP="2EBB61A7" w:rsidRDefault="63574903" w14:paraId="28995B48" w14:textId="448906BE">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568C2C4B">
        <w:rPr>
          <w:rFonts w:ascii="Calibri" w:hAnsi="Calibri" w:eastAsia="Calibri" w:cs="Calibri"/>
          <w:b w:val="0"/>
          <w:bCs w:val="0"/>
          <w:i w:val="0"/>
          <w:iCs w:val="0"/>
          <w:caps w:val="0"/>
          <w:smallCaps w:val="0"/>
          <w:noProof w:val="0"/>
          <w:color w:val="000000" w:themeColor="text1" w:themeTint="FF" w:themeShade="FF"/>
          <w:sz w:val="22"/>
          <w:szCs w:val="22"/>
          <w:lang w:val="en-US"/>
        </w:rPr>
        <w:t>6</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Country name: </w:t>
      </w:r>
    </w:p>
    <w:p w:rsidR="63574903" w:rsidP="2EBB61A7" w:rsidRDefault="63574903" w14:paraId="19FE2538" w14:textId="4459F656">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7C42EF60">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Name of the main contact person: </w:t>
      </w:r>
    </w:p>
    <w:p w:rsidR="63574903" w:rsidP="2EBB61A7" w:rsidRDefault="63574903" w14:paraId="748BBB19" w14:textId="1007AAA2">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1B60BEEA">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E-mail address and phone number of the main contact person: </w:t>
      </w:r>
    </w:p>
    <w:p w:rsidR="63574903" w:rsidP="2EBB61A7" w:rsidRDefault="63574903" w14:paraId="376BEFD1" w14:textId="0C6B99E3">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0E391163">
        <w:rPr>
          <w:rFonts w:ascii="Calibri" w:hAnsi="Calibri" w:eastAsia="Calibri" w:cs="Calibri"/>
          <w:b w:val="0"/>
          <w:bCs w:val="0"/>
          <w:i w:val="0"/>
          <w:iCs w:val="0"/>
          <w:caps w:val="0"/>
          <w:smallCaps w:val="0"/>
          <w:noProof w:val="0"/>
          <w:color w:val="000000" w:themeColor="text1" w:themeTint="FF" w:themeShade="FF"/>
          <w:sz w:val="22"/>
          <w:szCs w:val="22"/>
          <w:lang w:val="en-US"/>
        </w:rPr>
        <w:t>9</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Role of the main contact person (</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e.g.</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Director, Business Development)</w:t>
      </w:r>
    </w:p>
    <w:p w:rsidR="63574903" w:rsidP="2EBB61A7" w:rsidRDefault="63574903" w14:paraId="74DB2A99" w14:textId="58B924F1">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57A53163">
        <w:rPr>
          <w:rFonts w:ascii="Calibri" w:hAnsi="Calibri" w:eastAsia="Calibri" w:cs="Calibri"/>
          <w:b w:val="0"/>
          <w:bCs w:val="0"/>
          <w:i w:val="0"/>
          <w:iCs w:val="0"/>
          <w:caps w:val="0"/>
          <w:smallCaps w:val="0"/>
          <w:noProof w:val="0"/>
          <w:color w:val="000000" w:themeColor="text1" w:themeTint="FF" w:themeShade="FF"/>
          <w:sz w:val="22"/>
          <w:szCs w:val="22"/>
          <w:lang w:val="en-US"/>
        </w:rPr>
        <w:t>10</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Name of the person authorized to sign an agreement with Valve: </w:t>
      </w:r>
    </w:p>
    <w:p w:rsidR="63574903" w:rsidP="2EBB61A7" w:rsidRDefault="63574903" w14:paraId="0A1791C7" w14:textId="023CDC0C">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44E8489F">
        <w:rPr>
          <w:rFonts w:ascii="Calibri" w:hAnsi="Calibri" w:eastAsia="Calibri" w:cs="Calibri"/>
          <w:b w:val="0"/>
          <w:bCs w:val="0"/>
          <w:i w:val="0"/>
          <w:iCs w:val="0"/>
          <w:caps w:val="0"/>
          <w:smallCaps w:val="0"/>
          <w:noProof w:val="0"/>
          <w:color w:val="000000" w:themeColor="text1" w:themeTint="FF" w:themeShade="FF"/>
          <w:sz w:val="22"/>
          <w:szCs w:val="22"/>
          <w:lang w:val="en-US"/>
        </w:rPr>
        <w:t>11</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Email address of the signatory: </w:t>
      </w:r>
    </w:p>
    <w:p w:rsidR="63574903" w:rsidP="2EBB61A7" w:rsidRDefault="63574903" w14:paraId="54EEA8A2" w14:textId="56E07D09">
      <w:pPr>
        <w:spacing w:after="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EBB61A7" w:rsidR="79F7EB33">
        <w:rPr>
          <w:rFonts w:ascii="Calibri" w:hAnsi="Calibri" w:eastAsia="Calibri" w:cs="Calibri"/>
          <w:b w:val="0"/>
          <w:bCs w:val="0"/>
          <w:i w:val="0"/>
          <w:iCs w:val="0"/>
          <w:caps w:val="0"/>
          <w:smallCaps w:val="0"/>
          <w:noProof w:val="0"/>
          <w:color w:val="000000" w:themeColor="text1" w:themeTint="FF" w:themeShade="FF"/>
          <w:sz w:val="22"/>
          <w:szCs w:val="22"/>
          <w:lang w:val="en-US"/>
        </w:rPr>
        <w:t>12</w:t>
      </w:r>
      <w:r w:rsidRPr="2EBB61A7" w:rsidR="175C900A">
        <w:rPr>
          <w:rFonts w:ascii="Calibri" w:hAnsi="Calibri" w:eastAsia="Calibri" w:cs="Calibri"/>
          <w:b w:val="0"/>
          <w:bCs w:val="0"/>
          <w:i w:val="0"/>
          <w:iCs w:val="0"/>
          <w:caps w:val="0"/>
          <w:smallCaps w:val="0"/>
          <w:noProof w:val="0"/>
          <w:color w:val="000000" w:themeColor="text1" w:themeTint="FF" w:themeShade="FF"/>
          <w:sz w:val="22"/>
          <w:szCs w:val="22"/>
          <w:lang w:val="en-US"/>
        </w:rPr>
        <w:t>. Role of the signatory within your company:</w:t>
      </w:r>
    </w:p>
    <w:p w:rsidR="63574903" w:rsidP="2EBB61A7" w:rsidRDefault="63574903" w14:paraId="7C608F14" w14:textId="5A4F4C90">
      <w:pPr>
        <w:pStyle w:val="Normal"/>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63574903" w:rsidP="2EBB61A7" w:rsidRDefault="63574903" w14:paraId="0F41FAB1" w14:textId="1C89052D">
      <w:pPr>
        <w:pStyle w:val="Normal"/>
        <w:spacing w:after="0"/>
        <w:rPr>
          <w:sz w:val="22"/>
          <w:szCs w:val="22"/>
        </w:rPr>
      </w:pPr>
      <w:r w:rsidRPr="2EBB61A7" w:rsidR="63574903">
        <w:rPr>
          <w:sz w:val="22"/>
          <w:szCs w:val="22"/>
        </w:rPr>
        <w:t xml:space="preserve">Thank you for your efforts in providing this proposal. </w:t>
      </w:r>
    </w:p>
    <w:p w:rsidR="63574903" w:rsidP="2EBB61A7" w:rsidRDefault="63574903" w14:paraId="2D7DFA51" w14:textId="70C7E330">
      <w:pPr>
        <w:pStyle w:val="Normal"/>
        <w:spacing w:after="0"/>
        <w:rPr>
          <w:sz w:val="22"/>
          <w:szCs w:val="22"/>
        </w:rPr>
      </w:pPr>
      <w:r w:rsidRPr="2EBB61A7" w:rsidR="63574903">
        <w:rPr>
          <w:sz w:val="22"/>
          <w:szCs w:val="22"/>
        </w:rPr>
        <w:t xml:space="preserve"> </w:t>
      </w:r>
    </w:p>
    <w:p w:rsidR="63574903" w:rsidP="2EBB61A7" w:rsidRDefault="63574903" w14:paraId="327F78A6" w14:textId="244E170F">
      <w:pPr>
        <w:pStyle w:val="Normal"/>
        <w:spacing w:after="0"/>
        <w:rPr>
          <w:sz w:val="22"/>
          <w:szCs w:val="22"/>
        </w:rPr>
      </w:pPr>
      <w:r w:rsidRPr="2EBB61A7" w:rsidR="63574903">
        <w:rPr>
          <w:sz w:val="22"/>
          <w:szCs w:val="22"/>
        </w:rPr>
        <w:t xml:space="preserve">Sincerely, </w:t>
      </w:r>
    </w:p>
    <w:p w:rsidR="63574903" w:rsidP="2EBB61A7" w:rsidRDefault="63574903" w14:paraId="50B499BC" w14:textId="6ECBF2E6">
      <w:pPr>
        <w:pStyle w:val="Normal"/>
        <w:spacing w:after="0"/>
        <w:rPr>
          <w:sz w:val="22"/>
          <w:szCs w:val="22"/>
        </w:rPr>
      </w:pPr>
      <w:r w:rsidRPr="2EBB61A7" w:rsidR="63574903">
        <w:rPr>
          <w:sz w:val="22"/>
          <w:szCs w:val="22"/>
        </w:rPr>
        <w:t xml:space="preserve">The International Team </w:t>
      </w:r>
    </w:p>
    <w:p w:rsidR="0AAB8579" w:rsidP="0AAB8579" w:rsidRDefault="0AAB8579" w14:paraId="4DBE2D77" w14:textId="31DA4F37">
      <w:pPr>
        <w:pStyle w:val="Normal"/>
        <w:spacing w:after="0"/>
        <w:rPr>
          <w:sz w:val="24"/>
          <w:szCs w:val="24"/>
        </w:rPr>
      </w:pPr>
    </w:p>
    <w:p w:rsidR="0AAB8579" w:rsidP="0AAB8579" w:rsidRDefault="0AAB8579" w14:paraId="24CEFEDE" w14:textId="5C72BC1C">
      <w:pPr>
        <w:pStyle w:val="Normal"/>
        <w:spacing w:after="0"/>
        <w:rPr>
          <w:sz w:val="24"/>
          <w:szCs w:val="24"/>
        </w:rPr>
      </w:pPr>
    </w:p>
    <w:p w:rsidR="00D12DA7" w:rsidP="4011D781" w:rsidRDefault="00D12DA7" w14:paraId="4BF2D42E" w14:textId="77777777">
      <w:pPr>
        <w:spacing w:after="0"/>
        <w:rPr>
          <w:sz w:val="24"/>
          <w:szCs w:val="24"/>
        </w:rPr>
      </w:pPr>
    </w:p>
    <w:p w:rsidR="00D12DA7" w:rsidP="4011D781" w:rsidRDefault="00D12DA7" w14:paraId="15B80318" w14:textId="77777777">
      <w:pPr>
        <w:spacing w:after="0"/>
        <w:rPr>
          <w:sz w:val="24"/>
          <w:szCs w:val="24"/>
        </w:rPr>
      </w:pPr>
    </w:p>
    <w:p w:rsidR="00D12DA7" w:rsidP="2EBB61A7" w:rsidRDefault="00D12DA7" w14:paraId="66760510" w14:textId="6BAACDB5">
      <w:pPr>
        <w:pStyle w:val="Normal"/>
        <w:spacing w:after="0"/>
        <w:rPr>
          <w:sz w:val="24"/>
          <w:szCs w:val="24"/>
        </w:rPr>
      </w:pPr>
    </w:p>
    <w:p w:rsidR="00D12DA7" w:rsidP="4011D781" w:rsidRDefault="00D12DA7" w14:paraId="40141C6B" w14:textId="77777777">
      <w:pPr>
        <w:spacing w:after="0"/>
        <w:rPr>
          <w:sz w:val="24"/>
          <w:szCs w:val="24"/>
        </w:rPr>
      </w:pPr>
    </w:p>
    <w:p w:rsidR="00D12DA7" w:rsidP="4011D781" w:rsidRDefault="00D12DA7" w14:paraId="284E1093" w14:textId="77777777">
      <w:pPr>
        <w:spacing w:after="0"/>
        <w:rPr>
          <w:sz w:val="24"/>
          <w:szCs w:val="24"/>
        </w:rPr>
      </w:pPr>
    </w:p>
    <w:p w:rsidR="00D12DA7" w:rsidP="4011D781" w:rsidRDefault="00D12DA7" w14:paraId="4BE946B6" w14:textId="77777777">
      <w:pPr>
        <w:spacing w:after="0"/>
        <w:rPr>
          <w:sz w:val="24"/>
          <w:szCs w:val="24"/>
        </w:rPr>
      </w:pPr>
    </w:p>
    <w:p w:rsidR="00D12DA7" w:rsidP="4011D781" w:rsidRDefault="00D12DA7" w14:paraId="7C4840A2" w14:textId="000519F1">
      <w:pPr>
        <w:spacing w:after="0"/>
        <w:rPr>
          <w:sz w:val="24"/>
          <w:szCs w:val="24"/>
        </w:rPr>
      </w:pPr>
    </w:p>
    <w:p w:rsidR="0AAB8579" w:rsidP="0AAB8579" w:rsidRDefault="0AAB8579" w14:paraId="72150454" w14:textId="6E7EEB4C">
      <w:pPr>
        <w:pStyle w:val="Normal"/>
        <w:spacing w:after="0"/>
        <w:rPr>
          <w:sz w:val="24"/>
          <w:szCs w:val="24"/>
        </w:rPr>
      </w:pPr>
    </w:p>
    <w:p w:rsidR="0AAB8579" w:rsidP="0AAB8579" w:rsidRDefault="0AAB8579" w14:paraId="7569AA59" w14:textId="4A9C0C35">
      <w:pPr>
        <w:pStyle w:val="Normal"/>
        <w:spacing w:after="0"/>
        <w:rPr>
          <w:sz w:val="24"/>
          <w:szCs w:val="24"/>
        </w:rPr>
      </w:pPr>
    </w:p>
    <w:p w:rsidR="00D12DA7" w:rsidP="4011D781" w:rsidRDefault="00D12DA7" w14:paraId="0BE9BCF5" w14:textId="77777777">
      <w:pPr>
        <w:spacing w:after="0"/>
        <w:rPr>
          <w:sz w:val="24"/>
          <w:szCs w:val="24"/>
        </w:rPr>
      </w:pPr>
    </w:p>
    <w:p w:rsidR="00D12DA7" w:rsidP="4011D781" w:rsidRDefault="00D12DA7" w14:paraId="545BB070" w14:textId="77777777">
      <w:pPr>
        <w:spacing w:after="0"/>
        <w:jc w:val="center"/>
        <w:rPr>
          <w:noProof/>
          <w:sz w:val="24"/>
          <w:szCs w:val="24"/>
        </w:rPr>
      </w:pPr>
      <w:r w:rsidR="7A7DEDD0">
        <w:drawing>
          <wp:inline wp14:editId="621A71FD" wp14:anchorId="2E398C83">
            <wp:extent cx="2505075" cy="686487"/>
            <wp:effectExtent l="0" t="0" r="0" b="0"/>
            <wp:docPr id="244807992" name="Picture 244807992" title=""/>
            <wp:cNvGraphicFramePr>
              <a:graphicFrameLocks noChangeAspect="1"/>
            </wp:cNvGraphicFramePr>
            <a:graphic>
              <a:graphicData uri="http://schemas.openxmlformats.org/drawingml/2006/picture">
                <pic:pic>
                  <pic:nvPicPr>
                    <pic:cNvPr id="0" name="Picture 244807992"/>
                    <pic:cNvPicPr/>
                  </pic:nvPicPr>
                  <pic:blipFill>
                    <a:blip r:embed="R57c0ac02774941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686487"/>
                    </a:xfrm>
                    <a:prstGeom prst="rect">
                      <a:avLst/>
                    </a:prstGeom>
                  </pic:spPr>
                </pic:pic>
              </a:graphicData>
            </a:graphic>
          </wp:inline>
        </w:drawing>
      </w:r>
    </w:p>
    <w:p w:rsidR="00D12DA7" w:rsidP="4011D781" w:rsidRDefault="00D12DA7" w14:paraId="1CDF5CEA" w14:textId="77777777">
      <w:pPr>
        <w:spacing w:after="0"/>
        <w:jc w:val="center"/>
        <w:rPr>
          <w:sz w:val="24"/>
          <w:szCs w:val="24"/>
        </w:rPr>
      </w:pPr>
      <w:r w:rsidR="7A7DEDD0">
        <w:drawing>
          <wp:inline wp14:editId="03964ED3" wp14:anchorId="642679D0">
            <wp:extent cx="2286000" cy="914400"/>
            <wp:effectExtent l="0" t="0" r="0" b="0"/>
            <wp:docPr id="1823152177" name="Picture 1823152177" title=""/>
            <wp:cNvGraphicFramePr>
              <a:graphicFrameLocks noChangeAspect="1"/>
            </wp:cNvGraphicFramePr>
            <a:graphic>
              <a:graphicData uri="http://schemas.openxmlformats.org/drawingml/2006/picture">
                <pic:pic>
                  <pic:nvPicPr>
                    <pic:cNvPr id="0" name="Picture 1823152177"/>
                    <pic:cNvPicPr/>
                  </pic:nvPicPr>
                  <pic:blipFill>
                    <a:blip r:embed="R2ba67b283d174e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86000" cy="914400"/>
                    </a:xfrm>
                    <a:prstGeom prst="rect">
                      <a:avLst/>
                    </a:prstGeom>
                  </pic:spPr>
                </pic:pic>
              </a:graphicData>
            </a:graphic>
          </wp:inline>
        </w:drawing>
      </w:r>
    </w:p>
    <w:p w:rsidR="00D12DA7" w:rsidP="4011D781" w:rsidRDefault="00D12DA7" w14:paraId="48523AA3" w14:textId="77777777">
      <w:pPr>
        <w:spacing w:after="0"/>
        <w:jc w:val="center"/>
        <w:rPr>
          <w:sz w:val="24"/>
          <w:szCs w:val="24"/>
        </w:rPr>
      </w:pPr>
    </w:p>
    <w:p w:rsidR="00D12DA7" w:rsidP="4011D781" w:rsidRDefault="00D12DA7" w14:paraId="6056F590" w14:textId="77777777">
      <w:pPr>
        <w:spacing w:after="0"/>
        <w:jc w:val="center"/>
        <w:rPr>
          <w:sz w:val="24"/>
          <w:szCs w:val="24"/>
        </w:rPr>
      </w:pPr>
    </w:p>
    <w:p w:rsidR="00D12DA7" w:rsidP="4011D781" w:rsidRDefault="00D12DA7" w14:paraId="547D7017" w14:textId="77777777">
      <w:pPr>
        <w:spacing w:after="0"/>
        <w:jc w:val="center"/>
        <w:rPr>
          <w:sz w:val="24"/>
          <w:szCs w:val="24"/>
        </w:rPr>
      </w:pPr>
    </w:p>
    <w:p w:rsidR="00D12DA7" w:rsidP="4011D781" w:rsidRDefault="00D12DA7" w14:paraId="5683B5F6" w14:textId="77777777">
      <w:pPr>
        <w:spacing w:after="0"/>
        <w:jc w:val="center"/>
        <w:rPr>
          <w:sz w:val="24"/>
          <w:szCs w:val="24"/>
        </w:rPr>
      </w:pPr>
    </w:p>
    <w:p w:rsidR="00D12DA7" w:rsidP="4011D781" w:rsidRDefault="00D12DA7" w14:paraId="664DA4CB" w14:textId="77777777">
      <w:pPr>
        <w:spacing w:after="0"/>
        <w:jc w:val="center"/>
        <w:rPr>
          <w:sz w:val="24"/>
          <w:szCs w:val="24"/>
        </w:rPr>
      </w:pPr>
    </w:p>
    <w:p w:rsidR="00D12DA7" w:rsidP="4011D781" w:rsidRDefault="00D12DA7" w14:paraId="041BAF83" w14:textId="77777777">
      <w:pPr>
        <w:spacing w:after="0"/>
        <w:jc w:val="center"/>
        <w:rPr>
          <w:sz w:val="24"/>
          <w:szCs w:val="24"/>
        </w:rPr>
      </w:pPr>
    </w:p>
    <w:p w:rsidR="00D12DA7" w:rsidP="4011D781" w:rsidRDefault="00D12DA7" w14:paraId="46F36E4E" w14:textId="77777777">
      <w:pPr>
        <w:spacing w:after="0"/>
        <w:jc w:val="center"/>
        <w:rPr>
          <w:sz w:val="24"/>
          <w:szCs w:val="24"/>
        </w:rPr>
      </w:pPr>
    </w:p>
    <w:p w:rsidR="00D12DA7" w:rsidP="4011D781" w:rsidRDefault="4011D781" w14:paraId="78789902" w14:textId="77777777">
      <w:pPr>
        <w:spacing w:after="0"/>
        <w:jc w:val="center"/>
        <w:rPr>
          <w:sz w:val="24"/>
          <w:szCs w:val="24"/>
        </w:rPr>
      </w:pPr>
      <w:r w:rsidRPr="0AAB8579" w:rsidR="2D7CED0B">
        <w:rPr>
          <w:sz w:val="24"/>
          <w:szCs w:val="24"/>
        </w:rPr>
        <w:t xml:space="preserve">REQUEST FOR PROPOSAL </w:t>
      </w:r>
    </w:p>
    <w:p w:rsidR="00D12DA7" w:rsidP="4011D781" w:rsidRDefault="4011D781" w14:paraId="74E10139" w14:textId="77777777">
      <w:pPr>
        <w:spacing w:after="0"/>
        <w:jc w:val="center"/>
        <w:rPr>
          <w:sz w:val="24"/>
          <w:szCs w:val="24"/>
        </w:rPr>
      </w:pPr>
      <w:r w:rsidRPr="0AAB8579" w:rsidR="2D7CED0B">
        <w:rPr>
          <w:sz w:val="24"/>
          <w:szCs w:val="24"/>
        </w:rPr>
        <w:t>FOR</w:t>
      </w:r>
    </w:p>
    <w:p w:rsidR="00D12DA7" w:rsidP="4011D781" w:rsidRDefault="4011D781" w14:paraId="6D2C4FA2" w14:textId="77777777">
      <w:pPr>
        <w:spacing w:after="0"/>
        <w:jc w:val="center"/>
        <w:rPr>
          <w:sz w:val="24"/>
          <w:szCs w:val="24"/>
        </w:rPr>
      </w:pPr>
      <w:r w:rsidRPr="0AAB8579" w:rsidR="2D7CED0B">
        <w:rPr>
          <w:sz w:val="24"/>
          <w:szCs w:val="24"/>
        </w:rPr>
        <w:t>LIVE EVENT BROADCAST PRODUCTION</w:t>
      </w:r>
    </w:p>
    <w:p w:rsidR="00D12DA7" w:rsidP="4011D781" w:rsidRDefault="00D12DA7" w14:paraId="67464256" w14:textId="00AF62BE">
      <w:pPr>
        <w:spacing w:after="0"/>
        <w:jc w:val="center"/>
        <w:rPr>
          <w:sz w:val="24"/>
          <w:szCs w:val="24"/>
        </w:rPr>
      </w:pPr>
    </w:p>
    <w:p w:rsidR="79B0D1B1" w:rsidP="0AAB8579" w:rsidRDefault="79B0D1B1" w14:paraId="056CB062" w14:textId="675F6D95">
      <w:pPr>
        <w:pStyle w:val="Normal"/>
        <w:spacing w:after="0"/>
        <w:jc w:val="center"/>
        <w:rPr>
          <w:rFonts w:ascii="Calibri" w:hAnsi="Calibri" w:eastAsia="Calibri" w:cs="Calibri"/>
          <w:noProof w:val="0"/>
          <w:sz w:val="24"/>
          <w:szCs w:val="24"/>
          <w:lang w:val="en-US"/>
        </w:rPr>
      </w:pPr>
      <w:r w:rsidRPr="0AAB8579" w:rsidR="79B0D1B1">
        <w:rPr>
          <w:rFonts w:ascii="Calibri" w:hAnsi="Calibri" w:eastAsia="Calibri" w:cs="Calibri"/>
          <w:b w:val="0"/>
          <w:bCs w:val="0"/>
          <w:i w:val="0"/>
          <w:iCs w:val="0"/>
          <w:caps w:val="0"/>
          <w:smallCaps w:val="0"/>
          <w:noProof w:val="0"/>
          <w:color w:val="000000" w:themeColor="text1" w:themeTint="FF" w:themeShade="FF"/>
          <w:sz w:val="24"/>
          <w:szCs w:val="24"/>
          <w:lang w:val="en-US"/>
        </w:rPr>
        <w:t>Limited Live Event Broadcast Access</w:t>
      </w:r>
    </w:p>
    <w:p w:rsidR="00D12DA7" w:rsidP="4011D781" w:rsidRDefault="00D12DA7" w14:paraId="7C135EA9" w14:textId="77777777">
      <w:pPr>
        <w:spacing w:after="0"/>
        <w:jc w:val="center"/>
        <w:rPr>
          <w:sz w:val="24"/>
          <w:szCs w:val="24"/>
        </w:rPr>
      </w:pPr>
    </w:p>
    <w:p w:rsidR="00D12DA7" w:rsidP="4011D781" w:rsidRDefault="00D12DA7" w14:paraId="48F44A7B" w14:textId="77777777">
      <w:pPr>
        <w:spacing w:after="0"/>
        <w:rPr>
          <w:sz w:val="24"/>
          <w:szCs w:val="24"/>
        </w:rPr>
      </w:pPr>
    </w:p>
    <w:p w:rsidR="00D12DA7" w:rsidP="4011D781" w:rsidRDefault="00D12DA7" w14:paraId="09AE36CD" w14:textId="77777777">
      <w:pPr>
        <w:spacing w:after="0"/>
        <w:jc w:val="center"/>
        <w:rPr>
          <w:sz w:val="24"/>
          <w:szCs w:val="24"/>
        </w:rPr>
      </w:pPr>
    </w:p>
    <w:p w:rsidR="00D12DA7" w:rsidP="4011D781" w:rsidRDefault="4011D781" w14:paraId="55D343A9" w14:textId="77777777">
      <w:pPr>
        <w:spacing w:after="0"/>
        <w:jc w:val="center"/>
        <w:rPr>
          <w:sz w:val="24"/>
          <w:szCs w:val="24"/>
        </w:rPr>
      </w:pPr>
      <w:r w:rsidRPr="0AAB8579" w:rsidR="2D7CED0B">
        <w:rPr>
          <w:sz w:val="24"/>
          <w:szCs w:val="24"/>
        </w:rPr>
        <w:t>VALVE SOFTWARE CORPORATION</w:t>
      </w:r>
    </w:p>
    <w:p w:rsidR="00D12DA7" w:rsidP="4011D781" w:rsidRDefault="00D12DA7" w14:paraId="162FFE35" w14:textId="77777777">
      <w:pPr>
        <w:spacing w:after="0"/>
        <w:jc w:val="center"/>
        <w:rPr>
          <w:sz w:val="24"/>
          <w:szCs w:val="24"/>
        </w:rPr>
      </w:pPr>
    </w:p>
    <w:p w:rsidR="00D12DA7" w:rsidP="4011D781" w:rsidRDefault="00D12DA7" w14:paraId="610E3122" w14:textId="77777777">
      <w:pPr>
        <w:spacing w:after="0"/>
        <w:jc w:val="center"/>
        <w:rPr>
          <w:sz w:val="24"/>
          <w:szCs w:val="24"/>
        </w:rPr>
      </w:pPr>
    </w:p>
    <w:p w:rsidR="00D12DA7" w:rsidP="4011D781" w:rsidRDefault="00D12DA7" w14:paraId="2F6B0ED9" w14:textId="77777777">
      <w:pPr>
        <w:spacing w:after="0"/>
        <w:jc w:val="center"/>
        <w:rPr>
          <w:sz w:val="24"/>
          <w:szCs w:val="24"/>
        </w:rPr>
      </w:pPr>
    </w:p>
    <w:p w:rsidR="00D12DA7" w:rsidP="4011D781" w:rsidRDefault="00D12DA7" w14:paraId="1DAD667E" w14:textId="77777777">
      <w:pPr>
        <w:spacing w:after="0"/>
        <w:jc w:val="center"/>
        <w:rPr>
          <w:sz w:val="24"/>
          <w:szCs w:val="24"/>
        </w:rPr>
      </w:pPr>
    </w:p>
    <w:p w:rsidR="00D12DA7" w:rsidP="4011D781" w:rsidRDefault="00D12DA7" w14:paraId="665993E2" w14:textId="77777777">
      <w:pPr>
        <w:spacing w:after="0"/>
        <w:jc w:val="center"/>
        <w:rPr>
          <w:sz w:val="24"/>
          <w:szCs w:val="24"/>
        </w:rPr>
      </w:pPr>
    </w:p>
    <w:p w:rsidR="00D12DA7" w:rsidP="0AAB8579" w:rsidRDefault="00D12DA7" w14:paraId="61866E0E" w14:textId="57718EAD">
      <w:pPr>
        <w:pStyle w:val="Normal"/>
        <w:spacing w:after="0"/>
        <w:jc w:val="center"/>
        <w:rPr>
          <w:sz w:val="24"/>
          <w:szCs w:val="24"/>
        </w:rPr>
      </w:pPr>
    </w:p>
    <w:p w:rsidR="5FA496C6" w:rsidP="2EBB61A7" w:rsidRDefault="5FA496C6" w14:paraId="5006EA51" w14:textId="714EA358">
      <w:pPr>
        <w:pStyle w:val="Normal"/>
        <w:spacing w:after="0"/>
        <w:jc w:val="center"/>
        <w:rPr>
          <w:sz w:val="24"/>
          <w:szCs w:val="24"/>
        </w:rPr>
      </w:pPr>
      <w:r w:rsidRPr="2EBB61A7" w:rsidR="3791B64B">
        <w:rPr>
          <w:sz w:val="24"/>
          <w:szCs w:val="24"/>
        </w:rPr>
        <w:t>June 23</w:t>
      </w:r>
      <w:r w:rsidRPr="2EBB61A7" w:rsidR="2D7CED0B">
        <w:rPr>
          <w:sz w:val="24"/>
          <w:szCs w:val="24"/>
        </w:rPr>
        <w:t>, 2023</w:t>
      </w:r>
    </w:p>
    <w:p w:rsidR="2EBB61A7" w:rsidRDefault="2EBB61A7" w14:paraId="42049D76" w14:textId="20C56527">
      <w:r>
        <w:br w:type="page"/>
      </w:r>
    </w:p>
    <w:p w:rsidR="2EBB61A7" w:rsidP="2EBB61A7" w:rsidRDefault="2EBB61A7" w14:paraId="22FA3DB1" w14:textId="5BF361FF">
      <w:pPr>
        <w:pStyle w:val="Normal"/>
        <w:spacing w:after="0"/>
        <w:jc w:val="center"/>
        <w:rPr>
          <w:sz w:val="24"/>
          <w:szCs w:val="24"/>
        </w:rPr>
      </w:pPr>
    </w:p>
    <w:p w:rsidR="5FA496C6" w:rsidP="2EBB61A7" w:rsidRDefault="5FA496C6" w14:paraId="0C05098A" w14:textId="5020C4EC">
      <w:pPr>
        <w:pStyle w:val="Normal"/>
        <w:spacing w:after="0"/>
        <w:jc w:val="left"/>
        <w:rPr>
          <w:b w:val="1"/>
          <w:bCs w:val="1"/>
          <w:sz w:val="24"/>
          <w:szCs w:val="24"/>
        </w:rPr>
      </w:pPr>
      <w:r w:rsidRPr="2EBB61A7" w:rsidR="5FA496C6">
        <w:rPr>
          <w:b w:val="1"/>
          <w:bCs w:val="1"/>
          <w:sz w:val="24"/>
          <w:szCs w:val="24"/>
        </w:rPr>
        <w:t>I.</w:t>
      </w:r>
      <w:r>
        <w:tab/>
      </w:r>
      <w:r w:rsidRPr="2EBB61A7" w:rsidR="5FA496C6">
        <w:rPr>
          <w:b w:val="1"/>
          <w:bCs w:val="1"/>
          <w:sz w:val="24"/>
          <w:szCs w:val="24"/>
        </w:rPr>
        <w:t>BACKGROUND</w:t>
      </w:r>
    </w:p>
    <w:p w:rsidR="5FA496C6" w:rsidP="0AAB8579" w:rsidRDefault="5FA496C6" w14:paraId="27593CC3" w14:textId="7DBFA4B6">
      <w:pPr>
        <w:pStyle w:val="Normal"/>
        <w:spacing w:after="0"/>
        <w:jc w:val="left"/>
      </w:pPr>
      <w:r w:rsidRPr="0AAB8579" w:rsidR="5FA496C6">
        <w:rPr>
          <w:sz w:val="24"/>
          <w:szCs w:val="24"/>
        </w:rPr>
        <w:t xml:space="preserve"> </w:t>
      </w:r>
    </w:p>
    <w:p w:rsidR="5FA496C6" w:rsidP="0AAB8579" w:rsidRDefault="5FA496C6" w14:paraId="0503B166" w14:textId="04259129">
      <w:pPr>
        <w:pStyle w:val="Normal"/>
        <w:spacing w:after="0"/>
        <w:jc w:val="left"/>
        <w:rPr>
          <w:sz w:val="24"/>
          <w:szCs w:val="24"/>
        </w:rPr>
      </w:pPr>
      <w:r w:rsidRPr="0AAB8579" w:rsidR="5FA496C6">
        <w:rPr>
          <w:sz w:val="24"/>
          <w:szCs w:val="24"/>
        </w:rPr>
        <w:t xml:space="preserve">The International (TI) is an annual Dota 2 esports tournament hosted by Valve Corporation. </w:t>
      </w:r>
      <w:r w:rsidRPr="0AAB8579" w:rsidR="5FA496C6">
        <w:rPr>
          <w:sz w:val="24"/>
          <w:szCs w:val="24"/>
        </w:rPr>
        <w:t>The full event will run during the month of October and finish with a 3-day Finals Weekend over the dates of October 27 through 29.</w:t>
      </w:r>
      <w:r w:rsidRPr="0AAB8579" w:rsidR="5FA496C6">
        <w:rPr>
          <w:sz w:val="24"/>
          <w:szCs w:val="24"/>
        </w:rPr>
        <w:t xml:space="preserve"> </w:t>
      </w:r>
      <w:r w:rsidRPr="0AAB8579" w:rsidR="5FA496C6">
        <w:rPr>
          <w:sz w:val="24"/>
          <w:szCs w:val="24"/>
        </w:rPr>
        <w:t>The broadcast will run for the duration of the live event dates, and we will broadcast an average of 12 hours per day (depending on the length of gameplay).</w:t>
      </w:r>
      <w:r w:rsidRPr="0AAB8579" w:rsidR="5FA496C6">
        <w:rPr>
          <w:sz w:val="24"/>
          <w:szCs w:val="24"/>
        </w:rPr>
        <w:t xml:space="preserve"> Set, strike, and rehearsal time will be outlined in the “Schedule</w:t>
      </w:r>
      <w:r w:rsidRPr="0AAB8579" w:rsidR="5FA496C6">
        <w:rPr>
          <w:sz w:val="24"/>
          <w:szCs w:val="24"/>
        </w:rPr>
        <w:t>”.</w:t>
      </w:r>
      <w:r w:rsidRPr="0AAB8579" w:rsidR="5FA496C6">
        <w:rPr>
          <w:sz w:val="24"/>
          <w:szCs w:val="24"/>
        </w:rPr>
        <w:t xml:space="preserve"> Respondents should </w:t>
      </w:r>
      <w:r w:rsidRPr="0AAB8579" w:rsidR="5FA496C6">
        <w:rPr>
          <w:sz w:val="24"/>
          <w:szCs w:val="24"/>
        </w:rPr>
        <w:t>provide</w:t>
      </w:r>
      <w:r w:rsidRPr="0AAB8579" w:rsidR="5FA496C6">
        <w:rPr>
          <w:sz w:val="24"/>
          <w:szCs w:val="24"/>
        </w:rPr>
        <w:t xml:space="preserve"> their coverage plan for the full event but are bidding for on-site access for the Finals Weekend of the event at Climate Pledge Arena only.</w:t>
      </w:r>
    </w:p>
    <w:p w:rsidR="5FA496C6" w:rsidP="0AAB8579" w:rsidRDefault="5FA496C6" w14:paraId="47CB188E" w14:textId="1A62F531">
      <w:pPr>
        <w:pStyle w:val="Normal"/>
        <w:spacing w:after="0"/>
        <w:jc w:val="left"/>
      </w:pPr>
      <w:r w:rsidRPr="0AAB8579" w:rsidR="5FA496C6">
        <w:rPr>
          <w:sz w:val="24"/>
          <w:szCs w:val="24"/>
        </w:rPr>
        <w:t xml:space="preserve"> </w:t>
      </w:r>
    </w:p>
    <w:p w:rsidR="5FA496C6" w:rsidP="2EBB61A7" w:rsidRDefault="5FA496C6" w14:paraId="7D12D1CE" w14:textId="6F368371">
      <w:pPr>
        <w:pStyle w:val="Normal"/>
        <w:spacing w:after="0"/>
        <w:jc w:val="left"/>
        <w:rPr>
          <w:b w:val="1"/>
          <w:bCs w:val="1"/>
          <w:sz w:val="24"/>
          <w:szCs w:val="24"/>
        </w:rPr>
      </w:pPr>
      <w:r w:rsidRPr="2EBB61A7" w:rsidR="5FA496C6">
        <w:rPr>
          <w:b w:val="1"/>
          <w:bCs w:val="1"/>
          <w:sz w:val="24"/>
          <w:szCs w:val="24"/>
        </w:rPr>
        <w:t>II.</w:t>
      </w:r>
      <w:r>
        <w:tab/>
      </w:r>
      <w:r w:rsidRPr="2EBB61A7" w:rsidR="5FA496C6">
        <w:rPr>
          <w:b w:val="1"/>
          <w:bCs w:val="1"/>
          <w:sz w:val="24"/>
          <w:szCs w:val="24"/>
        </w:rPr>
        <w:t>SCOPE OF WORK</w:t>
      </w:r>
    </w:p>
    <w:p w:rsidR="5FA496C6" w:rsidP="0AAB8579" w:rsidRDefault="5FA496C6" w14:paraId="75E2698D" w14:textId="543399E5">
      <w:pPr>
        <w:pStyle w:val="Normal"/>
        <w:spacing w:after="0"/>
        <w:jc w:val="left"/>
      </w:pPr>
      <w:r w:rsidRPr="0AAB8579" w:rsidR="5FA496C6">
        <w:rPr>
          <w:sz w:val="24"/>
          <w:szCs w:val="24"/>
        </w:rPr>
        <w:t xml:space="preserve"> </w:t>
      </w:r>
    </w:p>
    <w:p w:rsidR="5FA496C6" w:rsidP="0AAB8579" w:rsidRDefault="5FA496C6" w14:paraId="1D520A73" w14:textId="10290DF2">
      <w:pPr>
        <w:pStyle w:val="Normal"/>
        <w:spacing w:after="0"/>
        <w:jc w:val="left"/>
      </w:pPr>
      <w:r w:rsidRPr="0AAB8579" w:rsidR="5FA496C6">
        <w:rPr>
          <w:sz w:val="24"/>
          <w:szCs w:val="24"/>
        </w:rPr>
        <w:t>The following requirements must be fulfilled to be considered for this RFP.</w:t>
      </w:r>
    </w:p>
    <w:p w:rsidR="5FA496C6" w:rsidP="0AAB8579" w:rsidRDefault="5FA496C6" w14:paraId="1F333184" w14:textId="4B42607C">
      <w:pPr>
        <w:pStyle w:val="Normal"/>
        <w:spacing w:after="0"/>
        <w:jc w:val="left"/>
      </w:pPr>
      <w:r w:rsidRPr="0AAB8579" w:rsidR="5FA496C6">
        <w:rPr>
          <w:sz w:val="24"/>
          <w:szCs w:val="24"/>
        </w:rPr>
        <w:t xml:space="preserve"> </w:t>
      </w:r>
    </w:p>
    <w:p w:rsidR="5FA496C6" w:rsidP="0AAB8579" w:rsidRDefault="5FA496C6" w14:paraId="553F5D73" w14:textId="41E76B56">
      <w:pPr>
        <w:pStyle w:val="ListParagraph"/>
        <w:numPr>
          <w:ilvl w:val="0"/>
          <w:numId w:val="29"/>
        </w:numPr>
        <w:spacing w:after="0"/>
        <w:jc w:val="left"/>
        <w:rPr>
          <w:sz w:val="24"/>
          <w:szCs w:val="24"/>
        </w:rPr>
      </w:pPr>
      <w:r w:rsidRPr="0AAB8579" w:rsidR="5FA496C6">
        <w:rPr>
          <w:sz w:val="24"/>
          <w:szCs w:val="24"/>
        </w:rPr>
        <w:t>Execute a remote live event broadcast in your designated language for the full duration</w:t>
      </w:r>
      <w:r w:rsidRPr="0AAB8579" w:rsidR="32AE0EB9">
        <w:rPr>
          <w:sz w:val="24"/>
          <w:szCs w:val="24"/>
        </w:rPr>
        <w:t xml:space="preserve"> </w:t>
      </w:r>
      <w:r w:rsidRPr="0AAB8579" w:rsidR="5FA496C6">
        <w:rPr>
          <w:sz w:val="24"/>
          <w:szCs w:val="24"/>
        </w:rPr>
        <w:t xml:space="preserve">of The Road to the International-Playoffs and The International – Dota 2 Championships Finals Weekend. If your proposal is accepted, we will also </w:t>
      </w:r>
      <w:r w:rsidRPr="0AAB8579" w:rsidR="5FA496C6">
        <w:rPr>
          <w:sz w:val="24"/>
          <w:szCs w:val="24"/>
        </w:rPr>
        <w:t>provide</w:t>
      </w:r>
      <w:r w:rsidRPr="0AAB8579" w:rsidR="5FA496C6">
        <w:rPr>
          <w:sz w:val="24"/>
          <w:szCs w:val="24"/>
        </w:rPr>
        <w:t xml:space="preserve"> access to The International 2023 World Feed. Please </w:t>
      </w:r>
      <w:r w:rsidRPr="0AAB8579" w:rsidR="5FA496C6">
        <w:rPr>
          <w:sz w:val="24"/>
          <w:szCs w:val="24"/>
        </w:rPr>
        <w:t>indicate</w:t>
      </w:r>
      <w:r w:rsidRPr="0AAB8579" w:rsidR="5FA496C6">
        <w:rPr>
          <w:sz w:val="24"/>
          <w:szCs w:val="24"/>
        </w:rPr>
        <w:t xml:space="preserve"> which language you will be covering in your response.</w:t>
      </w:r>
    </w:p>
    <w:p w:rsidR="5FA496C6" w:rsidP="0AAB8579" w:rsidRDefault="5FA496C6" w14:paraId="2F047BD2" w14:textId="3B829038">
      <w:pPr>
        <w:pStyle w:val="ListParagraph"/>
        <w:numPr>
          <w:ilvl w:val="0"/>
          <w:numId w:val="29"/>
        </w:numPr>
        <w:spacing w:after="0"/>
        <w:jc w:val="left"/>
        <w:rPr>
          <w:sz w:val="24"/>
          <w:szCs w:val="24"/>
        </w:rPr>
      </w:pPr>
      <w:r w:rsidRPr="0AAB8579" w:rsidR="5FA496C6">
        <w:rPr>
          <w:sz w:val="24"/>
          <w:szCs w:val="24"/>
        </w:rPr>
        <w:t>Provide</w:t>
      </w:r>
      <w:r w:rsidRPr="0AAB8579" w:rsidR="5FA496C6">
        <w:rPr>
          <w:sz w:val="24"/>
          <w:szCs w:val="24"/>
        </w:rPr>
        <w:t xml:space="preserve"> a content team (details outlined in Appendix B) to Seattle, WA to cover the event during Finals Weekend. </w:t>
      </w:r>
    </w:p>
    <w:p w:rsidR="5FA496C6" w:rsidP="0AAB8579" w:rsidRDefault="5FA496C6" w14:paraId="09DD7583" w14:textId="593D6143">
      <w:pPr>
        <w:pStyle w:val="ListParagraph"/>
        <w:numPr>
          <w:ilvl w:val="1"/>
          <w:numId w:val="29"/>
        </w:numPr>
        <w:spacing w:after="0"/>
        <w:jc w:val="left"/>
        <w:rPr>
          <w:sz w:val="24"/>
          <w:szCs w:val="24"/>
        </w:rPr>
      </w:pPr>
      <w:r w:rsidRPr="0AAB8579" w:rsidR="5FA496C6">
        <w:rPr>
          <w:sz w:val="24"/>
          <w:szCs w:val="24"/>
        </w:rPr>
        <w:t xml:space="preserve">Valve will provide Vendors with access and equipment (Appendix A) on-site to </w:t>
      </w:r>
      <w:r w:rsidRPr="0AAB8579" w:rsidR="5FA496C6">
        <w:rPr>
          <w:sz w:val="24"/>
          <w:szCs w:val="24"/>
        </w:rPr>
        <w:t>participate</w:t>
      </w:r>
      <w:r w:rsidRPr="0AAB8579" w:rsidR="5FA496C6">
        <w:rPr>
          <w:sz w:val="24"/>
          <w:szCs w:val="24"/>
        </w:rPr>
        <w:t xml:space="preserve"> in post-match interviews and on-site content creation. </w:t>
      </w:r>
    </w:p>
    <w:p w:rsidR="5FA496C6" w:rsidP="0AAB8579" w:rsidRDefault="5FA496C6" w14:paraId="0815B23C" w14:textId="185CA3E7">
      <w:pPr>
        <w:pStyle w:val="ListParagraph"/>
        <w:numPr>
          <w:ilvl w:val="1"/>
          <w:numId w:val="29"/>
        </w:numPr>
        <w:spacing w:after="0"/>
        <w:jc w:val="left"/>
        <w:rPr>
          <w:sz w:val="24"/>
          <w:szCs w:val="24"/>
        </w:rPr>
      </w:pPr>
      <w:r w:rsidRPr="0AAB8579" w:rsidR="5FA496C6">
        <w:rPr>
          <w:sz w:val="24"/>
          <w:szCs w:val="24"/>
        </w:rPr>
        <w:t>Vendor must be able to coordinate directly with The International Team, therefore at least one individual on-site must be able to communicate fluently in English.</w:t>
      </w:r>
    </w:p>
    <w:p w:rsidR="5FA496C6" w:rsidP="0AAB8579" w:rsidRDefault="5FA496C6" w14:paraId="090103A7" w14:textId="09B6C2E4">
      <w:pPr>
        <w:pStyle w:val="ListParagraph"/>
        <w:numPr>
          <w:ilvl w:val="1"/>
          <w:numId w:val="29"/>
        </w:numPr>
        <w:spacing w:after="0"/>
        <w:jc w:val="left"/>
        <w:rPr>
          <w:sz w:val="24"/>
          <w:szCs w:val="24"/>
        </w:rPr>
      </w:pPr>
      <w:r w:rsidRPr="2EBB61A7" w:rsidR="5FA496C6">
        <w:rPr>
          <w:sz w:val="24"/>
          <w:szCs w:val="24"/>
        </w:rPr>
        <w:t xml:space="preserve">On-camera talent(s) must be at a minimum </w:t>
      </w:r>
      <w:r w:rsidRPr="2EBB61A7" w:rsidR="5FA496C6">
        <w:rPr>
          <w:sz w:val="24"/>
          <w:szCs w:val="24"/>
        </w:rPr>
        <w:t>either a</w:t>
      </w:r>
      <w:r w:rsidRPr="2EBB61A7" w:rsidR="5FA496C6">
        <w:rPr>
          <w:sz w:val="24"/>
          <w:szCs w:val="24"/>
        </w:rPr>
        <w:t xml:space="preserve">) bilingual in English </w:t>
      </w:r>
      <w:r w:rsidRPr="2EBB61A7" w:rsidR="5FA496C6">
        <w:rPr>
          <w:b w:val="1"/>
          <w:bCs w:val="1"/>
          <w:sz w:val="24"/>
          <w:szCs w:val="24"/>
        </w:rPr>
        <w:t>or</w:t>
      </w:r>
      <w:r w:rsidRPr="2EBB61A7" w:rsidR="5FA496C6">
        <w:rPr>
          <w:sz w:val="24"/>
          <w:szCs w:val="24"/>
        </w:rPr>
        <w:t xml:space="preserve"> b) </w:t>
      </w:r>
      <w:r w:rsidRPr="2EBB61A7" w:rsidR="5FA496C6">
        <w:rPr>
          <w:sz w:val="24"/>
          <w:szCs w:val="24"/>
        </w:rPr>
        <w:t>assisted</w:t>
      </w:r>
      <w:r w:rsidRPr="2EBB61A7" w:rsidR="5FA496C6">
        <w:rPr>
          <w:sz w:val="24"/>
          <w:szCs w:val="24"/>
        </w:rPr>
        <w:t xml:space="preserve"> by an </w:t>
      </w:r>
      <w:r w:rsidRPr="2EBB61A7" w:rsidR="5FA496C6">
        <w:rPr>
          <w:sz w:val="24"/>
          <w:szCs w:val="24"/>
        </w:rPr>
        <w:t>on</w:t>
      </w:r>
      <w:r w:rsidRPr="2EBB61A7" w:rsidR="4799C1B8">
        <w:rPr>
          <w:sz w:val="24"/>
          <w:szCs w:val="24"/>
        </w:rPr>
        <w:t>-</w:t>
      </w:r>
      <w:r w:rsidRPr="2EBB61A7" w:rsidR="5FA496C6">
        <w:rPr>
          <w:sz w:val="24"/>
          <w:szCs w:val="24"/>
        </w:rPr>
        <w:t>camera</w:t>
      </w:r>
      <w:r w:rsidRPr="2EBB61A7" w:rsidR="5FA496C6">
        <w:rPr>
          <w:sz w:val="24"/>
          <w:szCs w:val="24"/>
        </w:rPr>
        <w:t xml:space="preserve"> interpreter who speaks English </w:t>
      </w:r>
      <w:r w:rsidRPr="2EBB61A7" w:rsidR="6F1CAE2D">
        <w:rPr>
          <w:sz w:val="24"/>
          <w:szCs w:val="24"/>
        </w:rPr>
        <w:t>to</w:t>
      </w:r>
      <w:r w:rsidRPr="2EBB61A7" w:rsidR="5FA496C6">
        <w:rPr>
          <w:sz w:val="24"/>
          <w:szCs w:val="24"/>
        </w:rPr>
        <w:t xml:space="preserve"> conduct interviews</w:t>
      </w:r>
      <w:r w:rsidRPr="2EBB61A7" w:rsidR="6A67DE27">
        <w:rPr>
          <w:sz w:val="24"/>
          <w:szCs w:val="24"/>
        </w:rPr>
        <w:t>.</w:t>
      </w:r>
      <w:r w:rsidRPr="2EBB61A7" w:rsidR="5FA496C6">
        <w:rPr>
          <w:sz w:val="24"/>
          <w:szCs w:val="24"/>
        </w:rPr>
        <w:t xml:space="preserve">  Official</w:t>
      </w:r>
      <w:r w:rsidRPr="2EBB61A7" w:rsidR="5FA496C6">
        <w:rPr>
          <w:sz w:val="24"/>
          <w:szCs w:val="24"/>
        </w:rPr>
        <w:t xml:space="preserve"> interpreters are only available in limited </w:t>
      </w:r>
      <w:r w:rsidRPr="2EBB61A7" w:rsidR="5FA496C6">
        <w:rPr>
          <w:sz w:val="24"/>
          <w:szCs w:val="24"/>
        </w:rPr>
        <w:t>capacities</w:t>
      </w:r>
      <w:r w:rsidRPr="2EBB61A7" w:rsidR="5FA496C6">
        <w:rPr>
          <w:sz w:val="24"/>
          <w:szCs w:val="24"/>
        </w:rPr>
        <w:t xml:space="preserve"> for the official broadcast languages.</w:t>
      </w:r>
    </w:p>
    <w:p w:rsidR="5FA496C6" w:rsidP="0AAB8579" w:rsidRDefault="5FA496C6" w14:paraId="4EE20AC6" w14:textId="11D8770E">
      <w:pPr>
        <w:pStyle w:val="ListParagraph"/>
        <w:numPr>
          <w:ilvl w:val="0"/>
          <w:numId w:val="31"/>
        </w:numPr>
        <w:spacing w:after="0"/>
        <w:jc w:val="left"/>
        <w:rPr>
          <w:sz w:val="24"/>
          <w:szCs w:val="24"/>
        </w:rPr>
      </w:pPr>
      <w:r w:rsidRPr="0AAB8579" w:rsidR="5FA496C6">
        <w:rPr>
          <w:sz w:val="24"/>
          <w:szCs w:val="24"/>
        </w:rPr>
        <w:t xml:space="preserve">Assume full </w:t>
      </w:r>
      <w:r w:rsidRPr="0AAB8579" w:rsidR="5FA496C6">
        <w:rPr>
          <w:sz w:val="24"/>
          <w:szCs w:val="24"/>
        </w:rPr>
        <w:t>financial responsibility</w:t>
      </w:r>
      <w:r w:rsidRPr="0AAB8579" w:rsidR="5FA496C6">
        <w:rPr>
          <w:sz w:val="24"/>
          <w:szCs w:val="24"/>
        </w:rPr>
        <w:t xml:space="preserve"> of production </w:t>
      </w:r>
      <w:r w:rsidRPr="0AAB8579" w:rsidR="5FA496C6">
        <w:rPr>
          <w:sz w:val="24"/>
          <w:szCs w:val="24"/>
        </w:rPr>
        <w:t>in accordance with</w:t>
      </w:r>
      <w:r w:rsidRPr="0AAB8579" w:rsidR="5FA496C6">
        <w:rPr>
          <w:sz w:val="24"/>
          <w:szCs w:val="24"/>
        </w:rPr>
        <w:t xml:space="preserve"> Valve tournament monetization regulations. </w:t>
      </w:r>
    </w:p>
    <w:p w:rsidR="5FA496C6" w:rsidP="0AAB8579" w:rsidRDefault="5FA496C6" w14:paraId="39192108" w14:textId="7481B42C">
      <w:pPr>
        <w:pStyle w:val="ListParagraph"/>
        <w:numPr>
          <w:ilvl w:val="0"/>
          <w:numId w:val="31"/>
        </w:numPr>
        <w:spacing w:after="0"/>
        <w:jc w:val="left"/>
        <w:rPr>
          <w:sz w:val="24"/>
          <w:szCs w:val="24"/>
        </w:rPr>
      </w:pPr>
      <w:r w:rsidRPr="0AAB8579" w:rsidR="5FA496C6">
        <w:rPr>
          <w:sz w:val="24"/>
          <w:szCs w:val="24"/>
        </w:rPr>
        <w:t xml:space="preserve">Valve will </w:t>
      </w:r>
      <w:r w:rsidRPr="0AAB8579" w:rsidR="5FA496C6">
        <w:rPr>
          <w:sz w:val="24"/>
          <w:szCs w:val="24"/>
        </w:rPr>
        <w:t>p</w:t>
      </w:r>
      <w:r w:rsidRPr="0AAB8579" w:rsidR="5FA496C6">
        <w:rPr>
          <w:sz w:val="24"/>
          <w:szCs w:val="24"/>
        </w:rPr>
        <w:t>rovide</w:t>
      </w:r>
      <w:r w:rsidRPr="0AAB8579" w:rsidR="5FA496C6">
        <w:rPr>
          <w:sz w:val="24"/>
          <w:szCs w:val="24"/>
        </w:rPr>
        <w:t xml:space="preserve"> </w:t>
      </w:r>
      <w:r w:rsidRPr="0AAB8579" w:rsidR="5FA496C6">
        <w:rPr>
          <w:sz w:val="24"/>
          <w:szCs w:val="24"/>
        </w:rPr>
        <w:t xml:space="preserve">food and beverage for all crew at the venue during working days. Vendor assumes any other cost and </w:t>
      </w:r>
      <w:r w:rsidRPr="0AAB8579" w:rsidR="5FA496C6">
        <w:rPr>
          <w:sz w:val="24"/>
          <w:szCs w:val="24"/>
        </w:rPr>
        <w:t>l</w:t>
      </w:r>
      <w:r w:rsidRPr="0AAB8579" w:rsidR="5FA496C6">
        <w:rPr>
          <w:sz w:val="24"/>
          <w:szCs w:val="24"/>
        </w:rPr>
        <w:t>ogistics</w:t>
      </w:r>
      <w:r w:rsidRPr="0AAB8579" w:rsidR="5FA496C6">
        <w:rPr>
          <w:sz w:val="24"/>
          <w:szCs w:val="24"/>
        </w:rPr>
        <w:t xml:space="preserve"> </w:t>
      </w:r>
      <w:r w:rsidRPr="0AAB8579" w:rsidR="5FA496C6">
        <w:rPr>
          <w:sz w:val="24"/>
          <w:szCs w:val="24"/>
        </w:rPr>
        <w:t>of travel and hospitality.</w:t>
      </w:r>
    </w:p>
    <w:p w:rsidR="5FA496C6" w:rsidP="0AAB8579" w:rsidRDefault="5FA496C6" w14:paraId="01EE860A" w14:textId="7DE9675F">
      <w:pPr>
        <w:pStyle w:val="ListParagraph"/>
        <w:numPr>
          <w:ilvl w:val="0"/>
          <w:numId w:val="31"/>
        </w:numPr>
        <w:spacing w:after="0"/>
        <w:jc w:val="left"/>
        <w:rPr>
          <w:sz w:val="24"/>
          <w:szCs w:val="24"/>
        </w:rPr>
      </w:pPr>
      <w:r w:rsidRPr="2EBB61A7" w:rsidR="5FA496C6">
        <w:rPr>
          <w:sz w:val="24"/>
          <w:szCs w:val="24"/>
        </w:rPr>
        <w:t>Provide Valve with broadcast viewership stats as requested after the event concludes.</w:t>
      </w:r>
    </w:p>
    <w:p w:rsidR="052792A6" w:rsidP="2EBB61A7" w:rsidRDefault="052792A6" w14:paraId="6C1C0BD9" w14:textId="6982D792">
      <w:pPr>
        <w:pStyle w:val="ListParagraph"/>
        <w:numPr>
          <w:ilvl w:val="0"/>
          <w:numId w:val="31"/>
        </w:numPr>
        <w:spacing w:after="0"/>
        <w:jc w:val="left"/>
        <w:rPr>
          <w:sz w:val="24"/>
          <w:szCs w:val="24"/>
        </w:rPr>
      </w:pPr>
      <w:r w:rsidRPr="2EBB61A7" w:rsidR="052792A6">
        <w:rPr>
          <w:sz w:val="24"/>
          <w:szCs w:val="24"/>
        </w:rPr>
        <w:t>Comply with the requirements of the event venue to ensure that appropriate approvals are obtained for any broadcast content that includes trademarks of the venue or any third parties at the venue (e.g., third party trademarks in the concourse area of the venue).</w:t>
      </w:r>
    </w:p>
    <w:p w:rsidR="5FA496C6" w:rsidP="0AAB8579" w:rsidRDefault="5FA496C6" w14:paraId="5F1DC08D" w14:textId="51A358B8">
      <w:pPr>
        <w:pStyle w:val="ListParagraph"/>
        <w:numPr>
          <w:ilvl w:val="0"/>
          <w:numId w:val="32"/>
        </w:numPr>
        <w:spacing w:after="0"/>
        <w:jc w:val="left"/>
        <w:rPr>
          <w:sz w:val="24"/>
          <w:szCs w:val="24"/>
        </w:rPr>
      </w:pPr>
      <w:r w:rsidRPr="0AAB8579" w:rsidR="5FA496C6">
        <w:rPr>
          <w:sz w:val="24"/>
          <w:szCs w:val="24"/>
        </w:rPr>
        <w:t>Valve owns the content associated with the event and the broadcast and will license the successful Vendor the right to distribute the broadcast to its language group audience. Content within or associated with the broadcast is subject to Valve's approval and compliance with Valve’s marketing guidelines. (The current version of the marketing guidelines (subject to change) will be distributed to selected vendors at the time of selection</w:t>
      </w:r>
      <w:r w:rsidRPr="0AAB8579" w:rsidR="5FA496C6">
        <w:rPr>
          <w:sz w:val="24"/>
          <w:szCs w:val="24"/>
        </w:rPr>
        <w:t xml:space="preserve">.  </w:t>
      </w:r>
      <w:r w:rsidRPr="0AAB8579" w:rsidR="5FA496C6">
        <w:rPr>
          <w:sz w:val="24"/>
          <w:szCs w:val="24"/>
        </w:rPr>
        <w:t xml:space="preserve"> </w:t>
      </w:r>
    </w:p>
    <w:p w:rsidR="5FA496C6" w:rsidP="0AAB8579" w:rsidRDefault="5FA496C6" w14:paraId="76580498" w14:textId="145E7AC0">
      <w:pPr>
        <w:pStyle w:val="Normal"/>
        <w:spacing w:after="0"/>
        <w:jc w:val="left"/>
      </w:pPr>
      <w:r w:rsidRPr="0AAB8579" w:rsidR="5FA496C6">
        <w:rPr>
          <w:sz w:val="24"/>
          <w:szCs w:val="24"/>
        </w:rPr>
        <w:t xml:space="preserve"> </w:t>
      </w:r>
    </w:p>
    <w:p w:rsidR="5FA496C6" w:rsidP="0AAB8579" w:rsidRDefault="5FA496C6" w14:paraId="2F1849DD" w14:textId="3CC4348D">
      <w:pPr>
        <w:pStyle w:val="Normal"/>
        <w:spacing w:after="0"/>
        <w:jc w:val="left"/>
      </w:pPr>
      <w:r w:rsidRPr="0AAB8579" w:rsidR="5FA496C6">
        <w:rPr>
          <w:sz w:val="24"/>
          <w:szCs w:val="24"/>
        </w:rPr>
        <w:t xml:space="preserve"> </w:t>
      </w:r>
    </w:p>
    <w:p w:rsidR="5FA496C6" w:rsidP="0AAB8579" w:rsidRDefault="5FA496C6" w14:paraId="3B414A8E" w14:textId="0F59A559">
      <w:pPr>
        <w:pStyle w:val="Normal"/>
        <w:spacing w:after="0"/>
        <w:jc w:val="left"/>
      </w:pPr>
      <w:r w:rsidRPr="0AAB8579" w:rsidR="5FA496C6">
        <w:rPr>
          <w:sz w:val="24"/>
          <w:szCs w:val="24"/>
        </w:rPr>
        <w:t xml:space="preserve"> </w:t>
      </w:r>
    </w:p>
    <w:p w:rsidR="5FA496C6" w:rsidP="0AAB8579" w:rsidRDefault="5FA496C6" w14:paraId="69E9F652" w14:textId="23B32E27">
      <w:pPr>
        <w:pStyle w:val="Normal"/>
        <w:spacing w:after="0"/>
        <w:jc w:val="left"/>
      </w:pPr>
      <w:r w:rsidRPr="0AAB8579" w:rsidR="5FA496C6">
        <w:rPr>
          <w:sz w:val="24"/>
          <w:szCs w:val="24"/>
        </w:rPr>
        <w:t xml:space="preserve"> </w:t>
      </w:r>
    </w:p>
    <w:p w:rsidR="5FA496C6" w:rsidP="2EBB61A7" w:rsidRDefault="5FA496C6" w14:paraId="369C845B" w14:textId="2F1749EF">
      <w:pPr>
        <w:pStyle w:val="Normal"/>
        <w:spacing w:after="0"/>
        <w:jc w:val="left"/>
        <w:rPr>
          <w:b w:val="1"/>
          <w:bCs w:val="1"/>
          <w:sz w:val="24"/>
          <w:szCs w:val="24"/>
        </w:rPr>
      </w:pPr>
      <w:r w:rsidRPr="2EBB61A7" w:rsidR="5FA496C6">
        <w:rPr>
          <w:b w:val="1"/>
          <w:bCs w:val="1"/>
          <w:sz w:val="24"/>
          <w:szCs w:val="24"/>
        </w:rPr>
        <w:t>III.</w:t>
      </w:r>
      <w:r>
        <w:tab/>
      </w:r>
      <w:r w:rsidRPr="2EBB61A7" w:rsidR="5FA496C6">
        <w:rPr>
          <w:b w:val="1"/>
          <w:bCs w:val="1"/>
          <w:sz w:val="24"/>
          <w:szCs w:val="24"/>
        </w:rPr>
        <w:t>PROGRAM MANAGEMENT</w:t>
      </w:r>
    </w:p>
    <w:p w:rsidR="5FA496C6" w:rsidP="0AAB8579" w:rsidRDefault="5FA496C6" w14:paraId="2C681DF9" w14:textId="4436AFEF">
      <w:pPr>
        <w:pStyle w:val="Normal"/>
        <w:spacing w:after="0"/>
        <w:jc w:val="left"/>
      </w:pPr>
      <w:r w:rsidRPr="0AAB8579" w:rsidR="5FA496C6">
        <w:rPr>
          <w:sz w:val="24"/>
          <w:szCs w:val="24"/>
        </w:rPr>
        <w:t xml:space="preserve"> </w:t>
      </w:r>
    </w:p>
    <w:p w:rsidR="5FA496C6" w:rsidP="0AAB8579" w:rsidRDefault="5FA496C6" w14:paraId="10412CBC" w14:textId="26DA3A78">
      <w:pPr>
        <w:pStyle w:val="ListParagraph"/>
        <w:numPr>
          <w:ilvl w:val="0"/>
          <w:numId w:val="33"/>
        </w:numPr>
        <w:spacing w:after="0"/>
        <w:jc w:val="left"/>
        <w:rPr>
          <w:sz w:val="24"/>
          <w:szCs w:val="24"/>
        </w:rPr>
      </w:pPr>
      <w:r w:rsidRPr="0AAB8579" w:rsidR="5FA496C6">
        <w:rPr>
          <w:sz w:val="24"/>
          <w:szCs w:val="24"/>
        </w:rPr>
        <w:t xml:space="preserve">Valve will provide each selected production vendor with on-site RF camera as outlined in Appendix A, including required audio, camera, and lighting equipment. </w:t>
      </w:r>
    </w:p>
    <w:p w:rsidR="5FA496C6" w:rsidP="0AAB8579" w:rsidRDefault="5FA496C6" w14:paraId="04341FE8" w14:textId="7DEEC5E2">
      <w:pPr>
        <w:pStyle w:val="ListParagraph"/>
        <w:numPr>
          <w:ilvl w:val="0"/>
          <w:numId w:val="33"/>
        </w:numPr>
        <w:spacing w:after="0"/>
        <w:jc w:val="left"/>
        <w:rPr>
          <w:sz w:val="24"/>
          <w:szCs w:val="24"/>
        </w:rPr>
      </w:pPr>
      <w:r w:rsidRPr="0AAB8579" w:rsidR="5FA496C6">
        <w:rPr>
          <w:sz w:val="24"/>
          <w:szCs w:val="24"/>
        </w:rPr>
        <w:t xml:space="preserve">Valve will additionally </w:t>
      </w:r>
      <w:r w:rsidRPr="0AAB8579" w:rsidR="5FA496C6">
        <w:rPr>
          <w:sz w:val="24"/>
          <w:szCs w:val="24"/>
        </w:rPr>
        <w:t>provide</w:t>
      </w:r>
      <w:r w:rsidRPr="0AAB8579" w:rsidR="5FA496C6">
        <w:rPr>
          <w:sz w:val="24"/>
          <w:szCs w:val="24"/>
        </w:rPr>
        <w:t xml:space="preserve"> transmission of the feed from site to remote production studio</w:t>
      </w:r>
      <w:r w:rsidRPr="0AAB8579" w:rsidR="5FA496C6">
        <w:rPr>
          <w:sz w:val="24"/>
          <w:szCs w:val="24"/>
        </w:rPr>
        <w:t xml:space="preserve">.  </w:t>
      </w:r>
    </w:p>
    <w:p w:rsidR="5FA496C6" w:rsidP="0AAB8579" w:rsidRDefault="5FA496C6" w14:paraId="659BDD15" w14:textId="50E4F26E">
      <w:pPr>
        <w:pStyle w:val="ListParagraph"/>
        <w:numPr>
          <w:ilvl w:val="0"/>
          <w:numId w:val="33"/>
        </w:numPr>
        <w:spacing w:after="0"/>
        <w:jc w:val="left"/>
        <w:rPr>
          <w:sz w:val="24"/>
          <w:szCs w:val="24"/>
        </w:rPr>
      </w:pPr>
      <w:r w:rsidRPr="0AAB8579" w:rsidR="5FA496C6">
        <w:rPr>
          <w:sz w:val="24"/>
          <w:szCs w:val="24"/>
        </w:rPr>
        <w:t xml:space="preserve">Valve will </w:t>
      </w:r>
      <w:r w:rsidRPr="0AAB8579" w:rsidR="5FA496C6">
        <w:rPr>
          <w:sz w:val="24"/>
          <w:szCs w:val="24"/>
        </w:rPr>
        <w:t>provide</w:t>
      </w:r>
      <w:r w:rsidRPr="0AAB8579" w:rsidR="5FA496C6">
        <w:rPr>
          <w:sz w:val="24"/>
          <w:szCs w:val="24"/>
        </w:rPr>
        <w:t xml:space="preserve"> a detailed event overview to selected Vendors by September 1, 2023, to accommodate production planning for all parties</w:t>
      </w:r>
      <w:r w:rsidRPr="0AAB8579" w:rsidR="5FA496C6">
        <w:rPr>
          <w:sz w:val="24"/>
          <w:szCs w:val="24"/>
        </w:rPr>
        <w:t xml:space="preserve">.  </w:t>
      </w:r>
    </w:p>
    <w:p w:rsidR="5FA496C6" w:rsidP="0AAB8579" w:rsidRDefault="5FA496C6" w14:paraId="194C317A" w14:textId="53D68BD3">
      <w:pPr>
        <w:pStyle w:val="Normal"/>
        <w:spacing w:after="0"/>
        <w:jc w:val="left"/>
      </w:pPr>
      <w:r w:rsidRPr="0AAB8579" w:rsidR="5FA496C6">
        <w:rPr>
          <w:sz w:val="24"/>
          <w:szCs w:val="24"/>
        </w:rPr>
        <w:t xml:space="preserve"> </w:t>
      </w:r>
    </w:p>
    <w:p w:rsidR="5FA496C6" w:rsidP="2EBB61A7" w:rsidRDefault="5FA496C6" w14:paraId="28796B77" w14:textId="0EF26AEA">
      <w:pPr>
        <w:pStyle w:val="Normal"/>
        <w:spacing w:after="0"/>
        <w:jc w:val="left"/>
        <w:rPr>
          <w:b w:val="1"/>
          <w:bCs w:val="1"/>
          <w:sz w:val="24"/>
          <w:szCs w:val="24"/>
        </w:rPr>
      </w:pPr>
      <w:r w:rsidRPr="2EBB61A7" w:rsidR="5FA496C6">
        <w:rPr>
          <w:b w:val="1"/>
          <w:bCs w:val="1"/>
          <w:sz w:val="24"/>
          <w:szCs w:val="24"/>
        </w:rPr>
        <w:t xml:space="preserve">Schedule: </w:t>
      </w:r>
    </w:p>
    <w:p w:rsidR="5FA496C6" w:rsidP="0AAB8579" w:rsidRDefault="5FA496C6" w14:paraId="67491565" w14:textId="17788BFB">
      <w:pPr>
        <w:pStyle w:val="Normal"/>
        <w:spacing w:after="0"/>
        <w:jc w:val="left"/>
      </w:pPr>
      <w:r w:rsidRPr="0AAB8579" w:rsidR="5FA496C6">
        <w:rPr>
          <w:sz w:val="24"/>
          <w:szCs w:val="24"/>
        </w:rPr>
        <w:t xml:space="preserve"> </w:t>
      </w:r>
    </w:p>
    <w:p w:rsidR="5FA496C6" w:rsidP="2EBB61A7" w:rsidRDefault="5FA496C6" w14:paraId="5E7B1C75" w14:textId="4ADC8DFF">
      <w:pPr>
        <w:pStyle w:val="Normal"/>
        <w:spacing w:after="0"/>
        <w:jc w:val="left"/>
        <w:rPr>
          <w:sz w:val="24"/>
          <w:szCs w:val="24"/>
        </w:rPr>
      </w:pPr>
      <w:r w:rsidRPr="2EBB61A7" w:rsidR="5FA496C6">
        <w:rPr>
          <w:sz w:val="24"/>
          <w:szCs w:val="24"/>
        </w:rPr>
        <w:t xml:space="preserve">RFP Bid Request Returned for Review – </w:t>
      </w:r>
      <w:r w:rsidRPr="2EBB61A7" w:rsidR="5FFDB567">
        <w:rPr>
          <w:sz w:val="24"/>
          <w:szCs w:val="24"/>
        </w:rPr>
        <w:t>July 20, 2023</w:t>
      </w:r>
    </w:p>
    <w:p w:rsidR="5FA496C6" w:rsidP="0AAB8579" w:rsidRDefault="5FA496C6" w14:paraId="4BBA11AB" w14:textId="265B17B8">
      <w:pPr>
        <w:pStyle w:val="Normal"/>
        <w:spacing w:after="0"/>
        <w:jc w:val="left"/>
      </w:pPr>
      <w:r w:rsidRPr="0AAB8579" w:rsidR="5FA496C6">
        <w:rPr>
          <w:sz w:val="24"/>
          <w:szCs w:val="24"/>
        </w:rPr>
        <w:t xml:space="preserve"> </w:t>
      </w:r>
    </w:p>
    <w:p w:rsidR="5FA496C6" w:rsidP="0AAB8579" w:rsidRDefault="5FA496C6" w14:paraId="74C668CB" w14:textId="57B9568F">
      <w:pPr>
        <w:pStyle w:val="Normal"/>
        <w:spacing w:after="0"/>
        <w:jc w:val="left"/>
      </w:pPr>
      <w:r w:rsidRPr="0AAB8579" w:rsidR="5FA496C6">
        <w:rPr>
          <w:sz w:val="24"/>
          <w:szCs w:val="24"/>
        </w:rPr>
        <w:t>Pre-Production – Ongoing as needed leading up to event.</w:t>
      </w:r>
    </w:p>
    <w:p w:rsidR="5FA496C6" w:rsidP="0AAB8579" w:rsidRDefault="5FA496C6" w14:paraId="11EC3DD5" w14:textId="4C2C482C">
      <w:pPr>
        <w:pStyle w:val="Normal"/>
        <w:spacing w:after="0"/>
        <w:jc w:val="left"/>
      </w:pPr>
      <w:r w:rsidRPr="0AAB8579" w:rsidR="5FA496C6">
        <w:rPr>
          <w:sz w:val="24"/>
          <w:szCs w:val="24"/>
        </w:rPr>
        <w:t xml:space="preserve"> </w:t>
      </w:r>
    </w:p>
    <w:p w:rsidR="5FA496C6" w:rsidP="0AAB8579" w:rsidRDefault="5FA496C6" w14:paraId="52887C40" w14:textId="376DFA52">
      <w:pPr>
        <w:pStyle w:val="Normal"/>
        <w:spacing w:after="0"/>
        <w:jc w:val="left"/>
      </w:pPr>
      <w:r w:rsidRPr="2EBB61A7" w:rsidR="5FA496C6">
        <w:rPr>
          <w:sz w:val="24"/>
          <w:szCs w:val="24"/>
        </w:rPr>
        <w:t xml:space="preserve">Broadcast Schedule (Local Time in Seattle, WA): </w:t>
      </w:r>
    </w:p>
    <w:p w:rsidR="6D8A0226" w:rsidP="2EBB61A7" w:rsidRDefault="6D8A0226" w14:paraId="6ABBE1E4" w14:textId="134568C2">
      <w:pPr>
        <w:pStyle w:val="ListParagraph"/>
        <w:numPr>
          <w:ilvl w:val="1"/>
          <w:numId w:val="3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Road to the International – Group Stage: October 12 - 15, 2023 (Rehearsal dates TBD)</w:t>
      </w:r>
    </w:p>
    <w:p w:rsidR="6D8A0226" w:rsidP="2EBB61A7" w:rsidRDefault="6D8A0226" w14:paraId="4F755539" w14:textId="3AFA7FA2">
      <w:pPr>
        <w:pStyle w:val="ListParagraph"/>
        <w:numPr>
          <w:ilvl w:val="1"/>
          <w:numId w:val="3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Road to the International – Playoffs: October 20 - 22, 2023 (Rehearsal dates TBD)</w:t>
      </w:r>
    </w:p>
    <w:p w:rsidR="6D8A0226" w:rsidP="2EBB61A7" w:rsidRDefault="6D8A0226" w14:paraId="149356B7" w14:textId="5DF7D45D">
      <w:pPr>
        <w:pStyle w:val="ListParagraph"/>
        <w:numPr>
          <w:ilvl w:val="1"/>
          <w:numId w:val="3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The International – Set and technical fax: October 24 - 25, 2023</w:t>
      </w:r>
    </w:p>
    <w:p w:rsidR="6D8A0226" w:rsidP="2EBB61A7" w:rsidRDefault="6D8A0226" w14:paraId="69108F4D" w14:textId="05872275">
      <w:pPr>
        <w:pStyle w:val="ListParagraph"/>
        <w:numPr>
          <w:ilvl w:val="1"/>
          <w:numId w:val="3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The International – Full Dress Rehearsals at Climate Pledge Arena: October 26, 2023</w:t>
      </w:r>
    </w:p>
    <w:p w:rsidR="6D8A0226" w:rsidP="2EBB61A7" w:rsidRDefault="6D8A0226" w14:paraId="1626004D" w14:textId="11DF5CCE">
      <w:pPr>
        <w:pStyle w:val="ListParagraph"/>
        <w:numPr>
          <w:ilvl w:val="1"/>
          <w:numId w:val="38"/>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The International – Finals Weekend: October 27 – 29, 2023</w:t>
      </w:r>
    </w:p>
    <w:p w:rsidR="6D8A0226" w:rsidP="2EBB61A7" w:rsidRDefault="6D8A0226" w14:paraId="525FBE42" w14:textId="1F048B6C">
      <w:pPr>
        <w:pStyle w:val="ListParagraph"/>
        <w:numPr>
          <w:ilvl w:val="0"/>
          <w:numId w:val="43"/>
        </w:num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2EBB61A7" w:rsidR="6D8A0226">
        <w:rPr>
          <w:rFonts w:ascii="Calibri" w:hAnsi="Calibri" w:eastAsia="Calibri" w:cs="Calibri"/>
          <w:b w:val="0"/>
          <w:bCs w:val="0"/>
          <w:i w:val="0"/>
          <w:iCs w:val="0"/>
          <w:caps w:val="0"/>
          <w:smallCaps w:val="0"/>
          <w:noProof w:val="0"/>
          <w:color w:val="000000" w:themeColor="text1" w:themeTint="FF" w:themeShade="FF"/>
          <w:sz w:val="24"/>
          <w:szCs w:val="24"/>
          <w:lang w:val="en-US"/>
        </w:rPr>
        <w:t>Venue Load Out: October 29, 2023 End of Day</w:t>
      </w:r>
    </w:p>
    <w:p w:rsidR="2EBB61A7" w:rsidP="2EBB61A7" w:rsidRDefault="2EBB61A7" w14:paraId="18065574" w14:textId="5470E479">
      <w:pPr>
        <w:pStyle w:val="Normal"/>
        <w:spacing w:after="0"/>
        <w:jc w:val="left"/>
        <w:rPr>
          <w:sz w:val="24"/>
          <w:szCs w:val="24"/>
        </w:rPr>
      </w:pPr>
    </w:p>
    <w:p w:rsidR="5FA496C6" w:rsidP="0AAB8579" w:rsidRDefault="5FA496C6" w14:paraId="3B93F325" w14:textId="5A87E850">
      <w:pPr>
        <w:pStyle w:val="Normal"/>
        <w:spacing w:after="0"/>
        <w:jc w:val="left"/>
      </w:pPr>
      <w:r w:rsidRPr="0AAB8579" w:rsidR="5FA496C6">
        <w:rPr>
          <w:sz w:val="24"/>
          <w:szCs w:val="24"/>
        </w:rPr>
        <w:t xml:space="preserve"> </w:t>
      </w:r>
    </w:p>
    <w:p w:rsidR="5FA496C6" w:rsidP="0AAB8579" w:rsidRDefault="5FA496C6" w14:paraId="3F59E052" w14:textId="057B41BD">
      <w:pPr>
        <w:pStyle w:val="Normal"/>
        <w:spacing w:after="0"/>
        <w:jc w:val="center"/>
      </w:pPr>
      <w:r w:rsidRPr="0AAB8579" w:rsidR="5FA496C6">
        <w:rPr>
          <w:sz w:val="24"/>
          <w:szCs w:val="24"/>
        </w:rPr>
        <w:t xml:space="preserve"> </w:t>
      </w:r>
    </w:p>
    <w:p w:rsidR="5FA496C6" w:rsidP="0AAB8579" w:rsidRDefault="5FA496C6" w14:paraId="2FD431E4" w14:textId="697A1A82">
      <w:pPr>
        <w:pStyle w:val="Normal"/>
        <w:spacing w:after="0"/>
        <w:jc w:val="center"/>
      </w:pPr>
      <w:r w:rsidRPr="0AAB8579" w:rsidR="5FA496C6">
        <w:rPr>
          <w:sz w:val="24"/>
          <w:szCs w:val="24"/>
        </w:rPr>
        <w:t xml:space="preserve"> </w:t>
      </w:r>
    </w:p>
    <w:p w:rsidR="5FA496C6" w:rsidP="0AAB8579" w:rsidRDefault="5FA496C6" w14:paraId="5E74ACAE" w14:textId="176E2F1A">
      <w:pPr>
        <w:pStyle w:val="Normal"/>
        <w:spacing w:after="0"/>
        <w:jc w:val="center"/>
      </w:pPr>
      <w:r w:rsidRPr="0AAB8579" w:rsidR="5FA496C6">
        <w:rPr>
          <w:sz w:val="24"/>
          <w:szCs w:val="24"/>
        </w:rPr>
        <w:t xml:space="preserve"> </w:t>
      </w:r>
    </w:p>
    <w:p w:rsidR="5FA496C6" w:rsidP="0AAB8579" w:rsidRDefault="5FA496C6" w14:paraId="5DA168B7" w14:textId="5EAEF07F">
      <w:pPr>
        <w:pStyle w:val="Normal"/>
        <w:spacing w:after="0"/>
        <w:jc w:val="center"/>
      </w:pPr>
      <w:r w:rsidRPr="0AAB8579" w:rsidR="5FA496C6">
        <w:rPr>
          <w:sz w:val="24"/>
          <w:szCs w:val="24"/>
        </w:rPr>
        <w:t xml:space="preserve"> </w:t>
      </w:r>
    </w:p>
    <w:p w:rsidR="5FA496C6" w:rsidP="0AAB8579" w:rsidRDefault="5FA496C6" w14:paraId="0695B6B4" w14:textId="7AA6469B">
      <w:pPr>
        <w:pStyle w:val="Normal"/>
        <w:spacing w:after="0"/>
        <w:jc w:val="center"/>
      </w:pPr>
      <w:r w:rsidRPr="0AAB8579" w:rsidR="5FA496C6">
        <w:rPr>
          <w:sz w:val="24"/>
          <w:szCs w:val="24"/>
        </w:rPr>
        <w:t xml:space="preserve"> </w:t>
      </w:r>
    </w:p>
    <w:p w:rsidR="5FA496C6" w:rsidP="0AAB8579" w:rsidRDefault="5FA496C6" w14:paraId="59A25F08" w14:textId="2231F83B">
      <w:pPr>
        <w:pStyle w:val="Normal"/>
        <w:spacing w:after="0"/>
        <w:jc w:val="center"/>
      </w:pPr>
      <w:r w:rsidRPr="2EBB61A7" w:rsidR="5FA496C6">
        <w:rPr>
          <w:sz w:val="24"/>
          <w:szCs w:val="24"/>
        </w:rPr>
        <w:t xml:space="preserve"> </w:t>
      </w:r>
      <w:r w:rsidRPr="2EBB61A7" w:rsidR="5FA496C6">
        <w:rPr>
          <w:sz w:val="24"/>
          <w:szCs w:val="24"/>
        </w:rPr>
        <w:t xml:space="preserve"> </w:t>
      </w:r>
      <w:r w:rsidRPr="2EBB61A7" w:rsidR="5FA496C6">
        <w:rPr>
          <w:sz w:val="24"/>
          <w:szCs w:val="24"/>
        </w:rPr>
        <w:t xml:space="preserve"> </w:t>
      </w:r>
    </w:p>
    <w:p w:rsidR="0AD7E403" w:rsidP="2EBB61A7" w:rsidRDefault="0AD7E403" w14:paraId="0A9E3039" w14:textId="6853403C">
      <w:pPr>
        <w:pStyle w:val="Normal"/>
        <w:spacing w:after="0"/>
        <w:jc w:val="left"/>
        <w:rPr>
          <w:b w:val="1"/>
          <w:bCs w:val="1"/>
          <w:sz w:val="24"/>
          <w:szCs w:val="24"/>
        </w:rPr>
      </w:pPr>
      <w:r w:rsidRPr="2EBB61A7" w:rsidR="0AD7E403">
        <w:rPr>
          <w:b w:val="1"/>
          <w:bCs w:val="1"/>
          <w:sz w:val="24"/>
          <w:szCs w:val="24"/>
        </w:rPr>
        <w:t>APPENDIX A</w:t>
      </w:r>
    </w:p>
    <w:p w:rsidR="0AD7E403" w:rsidP="0AAB8579" w:rsidRDefault="0AD7E403" w14:paraId="29CF25D3" w14:textId="4FA4F131">
      <w:pPr>
        <w:pStyle w:val="Normal"/>
        <w:spacing w:after="0"/>
        <w:jc w:val="left"/>
      </w:pPr>
      <w:r w:rsidRPr="0AAB8579" w:rsidR="0AD7E403">
        <w:rPr>
          <w:sz w:val="24"/>
          <w:szCs w:val="24"/>
        </w:rPr>
        <w:t xml:space="preserve"> </w:t>
      </w:r>
    </w:p>
    <w:p w:rsidR="0AD7E403" w:rsidP="2EBB61A7" w:rsidRDefault="0AD7E403" w14:paraId="4314B374" w14:textId="21829B9E">
      <w:pPr>
        <w:pStyle w:val="Normal"/>
        <w:spacing w:after="0"/>
        <w:jc w:val="left"/>
        <w:rPr>
          <w:b w:val="1"/>
          <w:bCs w:val="1"/>
          <w:sz w:val="24"/>
          <w:szCs w:val="24"/>
        </w:rPr>
      </w:pPr>
      <w:r w:rsidRPr="2EBB61A7" w:rsidR="0AD7E403">
        <w:rPr>
          <w:b w:val="1"/>
          <w:bCs w:val="1"/>
          <w:sz w:val="24"/>
          <w:szCs w:val="24"/>
        </w:rPr>
        <w:t>Equipment Provided On-site in Seattle, WA</w:t>
      </w:r>
    </w:p>
    <w:p w:rsidR="0AD7E403" w:rsidP="0AAB8579" w:rsidRDefault="0AD7E403" w14:paraId="7CBB1DEC" w14:textId="7F1588F8">
      <w:pPr>
        <w:pStyle w:val="Normal"/>
        <w:spacing w:after="0"/>
        <w:jc w:val="left"/>
      </w:pPr>
      <w:r w:rsidRPr="0AAB8579" w:rsidR="0AD7E403">
        <w:rPr>
          <w:sz w:val="24"/>
          <w:szCs w:val="24"/>
        </w:rPr>
        <w:t xml:space="preserve"> </w:t>
      </w:r>
    </w:p>
    <w:p w:rsidR="0AD7E403" w:rsidP="2EBB61A7" w:rsidRDefault="0AD7E403" w14:paraId="258EC15C" w14:textId="12D6C118">
      <w:pPr>
        <w:pStyle w:val="ListParagraph"/>
        <w:numPr>
          <w:ilvl w:val="0"/>
          <w:numId w:val="35"/>
        </w:numPr>
        <w:spacing w:after="0"/>
        <w:jc w:val="left"/>
        <w:rPr>
          <w:sz w:val="24"/>
          <w:szCs w:val="24"/>
        </w:rPr>
      </w:pPr>
      <w:r w:rsidRPr="2EBB61A7" w:rsidR="0AD7E403">
        <w:rPr>
          <w:sz w:val="24"/>
          <w:szCs w:val="24"/>
        </w:rPr>
        <w:t>Sony HDC-5500 Camera with tripod</w:t>
      </w:r>
    </w:p>
    <w:p w:rsidR="0AD7E403" w:rsidP="2EBB61A7" w:rsidRDefault="0AD7E403" w14:paraId="2E5E02D7" w14:textId="676CE84E">
      <w:pPr>
        <w:pStyle w:val="ListParagraph"/>
        <w:numPr>
          <w:ilvl w:val="0"/>
          <w:numId w:val="35"/>
        </w:numPr>
        <w:spacing w:after="0"/>
        <w:jc w:val="left"/>
        <w:rPr>
          <w:sz w:val="24"/>
          <w:szCs w:val="24"/>
        </w:rPr>
      </w:pPr>
      <w:r w:rsidRPr="2EBB61A7" w:rsidR="0AD7E403">
        <w:rPr>
          <w:sz w:val="24"/>
          <w:szCs w:val="24"/>
        </w:rPr>
        <w:t>Fujinon Wide Angle Lens</w:t>
      </w:r>
    </w:p>
    <w:p w:rsidR="0AD7E403" w:rsidP="2EBB61A7" w:rsidRDefault="0AD7E403" w14:paraId="5F9D2B50" w14:textId="3A623FBA">
      <w:pPr>
        <w:pStyle w:val="ListParagraph"/>
        <w:numPr>
          <w:ilvl w:val="0"/>
          <w:numId w:val="35"/>
        </w:numPr>
        <w:spacing w:after="0"/>
        <w:jc w:val="left"/>
        <w:rPr>
          <w:sz w:val="24"/>
          <w:szCs w:val="24"/>
        </w:rPr>
      </w:pPr>
      <w:r w:rsidRPr="2EBB61A7" w:rsidR="0AD7E403">
        <w:rPr>
          <w:sz w:val="24"/>
          <w:szCs w:val="24"/>
        </w:rPr>
        <w:t>Link HD Microwave System with camera control</w:t>
      </w:r>
    </w:p>
    <w:p w:rsidR="0AD7E403" w:rsidP="2EBB61A7" w:rsidRDefault="0AD7E403" w14:paraId="4E5C2986" w14:textId="61CE7FB9">
      <w:pPr>
        <w:pStyle w:val="ListParagraph"/>
        <w:numPr>
          <w:ilvl w:val="0"/>
          <w:numId w:val="35"/>
        </w:numPr>
        <w:spacing w:after="0"/>
        <w:jc w:val="left"/>
        <w:rPr>
          <w:sz w:val="24"/>
          <w:szCs w:val="24"/>
        </w:rPr>
      </w:pPr>
      <w:r w:rsidRPr="2EBB61A7" w:rsidR="0AD7E403">
        <w:rPr>
          <w:sz w:val="24"/>
          <w:szCs w:val="24"/>
        </w:rPr>
        <w:t>Shure Dual channel wireless handheld mics</w:t>
      </w:r>
    </w:p>
    <w:p w:rsidR="0AD7E403" w:rsidP="2EBB61A7" w:rsidRDefault="0AD7E403" w14:paraId="0059B76C" w14:textId="53C9886D">
      <w:pPr>
        <w:pStyle w:val="ListParagraph"/>
        <w:numPr>
          <w:ilvl w:val="0"/>
          <w:numId w:val="35"/>
        </w:numPr>
        <w:spacing w:after="0"/>
        <w:jc w:val="left"/>
        <w:rPr>
          <w:sz w:val="24"/>
          <w:szCs w:val="24"/>
        </w:rPr>
      </w:pPr>
      <w:r w:rsidRPr="2EBB61A7" w:rsidR="0AD7E403">
        <w:rPr>
          <w:sz w:val="24"/>
          <w:szCs w:val="24"/>
        </w:rPr>
        <w:t>Qty 2- 1’ x 1’ LED Light Panels with batteries</w:t>
      </w:r>
    </w:p>
    <w:p w:rsidR="0AD7E403" w:rsidP="0AAB8579" w:rsidRDefault="0AD7E403" w14:paraId="03F6C6A8" w14:textId="62305216">
      <w:pPr>
        <w:pStyle w:val="Normal"/>
        <w:spacing w:after="0"/>
        <w:jc w:val="left"/>
      </w:pPr>
      <w:r w:rsidRPr="0AAB8579" w:rsidR="0AD7E403">
        <w:rPr>
          <w:sz w:val="24"/>
          <w:szCs w:val="24"/>
        </w:rPr>
        <w:t xml:space="preserve"> </w:t>
      </w:r>
    </w:p>
    <w:p w:rsidR="0AD7E403" w:rsidP="0AAB8579" w:rsidRDefault="0AD7E403" w14:paraId="18696395" w14:textId="26928895">
      <w:pPr>
        <w:pStyle w:val="Normal"/>
        <w:spacing w:after="0"/>
        <w:jc w:val="left"/>
      </w:pPr>
      <w:r w:rsidRPr="0AAB8579" w:rsidR="0AD7E403">
        <w:rPr>
          <w:sz w:val="24"/>
          <w:szCs w:val="24"/>
        </w:rPr>
        <w:t xml:space="preserve">On-site content team will be </w:t>
      </w:r>
      <w:r w:rsidRPr="0AAB8579" w:rsidR="0AD7E403">
        <w:rPr>
          <w:sz w:val="24"/>
          <w:szCs w:val="24"/>
        </w:rPr>
        <w:t>provided</w:t>
      </w:r>
      <w:r w:rsidRPr="0AAB8579" w:rsidR="0AD7E403">
        <w:rPr>
          <w:sz w:val="24"/>
          <w:szCs w:val="24"/>
        </w:rPr>
        <w:t xml:space="preserve"> access to the post-match interview area at the venue.</w:t>
      </w:r>
    </w:p>
    <w:p w:rsidR="0AD7E403" w:rsidP="0AAB8579" w:rsidRDefault="0AD7E403" w14:paraId="16E8FC0A" w14:textId="4F874F36">
      <w:pPr>
        <w:pStyle w:val="Normal"/>
        <w:spacing w:after="0"/>
        <w:jc w:val="left"/>
      </w:pPr>
      <w:r w:rsidRPr="0AAB8579" w:rsidR="0AD7E403">
        <w:rPr>
          <w:sz w:val="24"/>
          <w:szCs w:val="24"/>
        </w:rPr>
        <w:t xml:space="preserve"> </w:t>
      </w:r>
    </w:p>
    <w:p w:rsidR="0AD7E403" w:rsidP="0AAB8579" w:rsidRDefault="0AD7E403" w14:paraId="0FD9783B" w14:textId="604E0906">
      <w:pPr>
        <w:pStyle w:val="Normal"/>
        <w:spacing w:after="0"/>
        <w:jc w:val="left"/>
      </w:pPr>
      <w:r w:rsidRPr="0AAB8579" w:rsidR="0AD7E403">
        <w:rPr>
          <w:sz w:val="24"/>
          <w:szCs w:val="24"/>
        </w:rPr>
        <w:t xml:space="preserve"> </w:t>
      </w:r>
    </w:p>
    <w:p w:rsidR="0AD7E403" w:rsidP="2EBB61A7" w:rsidRDefault="0AD7E403" w14:paraId="24C9B8B6" w14:textId="379CE358">
      <w:pPr>
        <w:pStyle w:val="Normal"/>
        <w:spacing w:after="0"/>
        <w:jc w:val="left"/>
        <w:rPr>
          <w:b w:val="1"/>
          <w:bCs w:val="1"/>
          <w:sz w:val="24"/>
          <w:szCs w:val="24"/>
        </w:rPr>
      </w:pPr>
      <w:r w:rsidRPr="2EBB61A7" w:rsidR="0AD7E403">
        <w:rPr>
          <w:b w:val="1"/>
          <w:bCs w:val="1"/>
          <w:sz w:val="24"/>
          <w:szCs w:val="24"/>
        </w:rPr>
        <w:t>APPENDIX B</w:t>
      </w:r>
    </w:p>
    <w:p w:rsidR="0AD7E403" w:rsidP="0AAB8579" w:rsidRDefault="0AD7E403" w14:paraId="49E3F583" w14:textId="0467CD17">
      <w:pPr>
        <w:pStyle w:val="Normal"/>
        <w:spacing w:after="0"/>
        <w:jc w:val="left"/>
      </w:pPr>
      <w:r w:rsidRPr="0AAB8579" w:rsidR="0AD7E403">
        <w:rPr>
          <w:sz w:val="24"/>
          <w:szCs w:val="24"/>
        </w:rPr>
        <w:t xml:space="preserve"> </w:t>
      </w:r>
    </w:p>
    <w:p w:rsidR="0AD7E403" w:rsidP="2EBB61A7" w:rsidRDefault="0AD7E403" w14:paraId="6D6A1C27" w14:textId="794121DE">
      <w:pPr>
        <w:pStyle w:val="Normal"/>
        <w:spacing w:after="0"/>
        <w:jc w:val="left"/>
        <w:rPr>
          <w:b w:val="1"/>
          <w:bCs w:val="1"/>
          <w:sz w:val="24"/>
          <w:szCs w:val="24"/>
        </w:rPr>
      </w:pPr>
      <w:r w:rsidRPr="2EBB61A7" w:rsidR="0AD7E403">
        <w:rPr>
          <w:b w:val="1"/>
          <w:bCs w:val="1"/>
          <w:sz w:val="24"/>
          <w:szCs w:val="24"/>
        </w:rPr>
        <w:t>Remote Broadcast Studio Production Staffing:</w:t>
      </w:r>
    </w:p>
    <w:p w:rsidR="0AD7E403" w:rsidP="0AAB8579" w:rsidRDefault="0AD7E403" w14:paraId="6D7F5D3D" w14:textId="1503FADA">
      <w:pPr>
        <w:pStyle w:val="Normal"/>
        <w:spacing w:after="0"/>
        <w:jc w:val="left"/>
      </w:pPr>
      <w:r w:rsidRPr="0AAB8579" w:rsidR="0AD7E403">
        <w:rPr>
          <w:sz w:val="24"/>
          <w:szCs w:val="24"/>
        </w:rPr>
        <w:t xml:space="preserve"> </w:t>
      </w:r>
    </w:p>
    <w:p w:rsidR="0AD7E403" w:rsidP="2EBB61A7" w:rsidRDefault="0AD7E403" w14:paraId="0E041962" w14:textId="5054A2C4">
      <w:pPr>
        <w:pStyle w:val="ListParagraph"/>
        <w:numPr>
          <w:ilvl w:val="0"/>
          <w:numId w:val="36"/>
        </w:numPr>
        <w:spacing w:after="0"/>
        <w:jc w:val="left"/>
        <w:rPr>
          <w:sz w:val="24"/>
          <w:szCs w:val="24"/>
        </w:rPr>
      </w:pPr>
      <w:r w:rsidRPr="2EBB61A7" w:rsidR="0AD7E403">
        <w:rPr>
          <w:sz w:val="24"/>
          <w:szCs w:val="24"/>
        </w:rPr>
        <w:t>Determined</w:t>
      </w:r>
      <w:r w:rsidRPr="2EBB61A7" w:rsidR="0AD7E403">
        <w:rPr>
          <w:sz w:val="24"/>
          <w:szCs w:val="24"/>
        </w:rPr>
        <w:t xml:space="preserve"> by Vendor</w:t>
      </w:r>
    </w:p>
    <w:p w:rsidR="0AD7E403" w:rsidP="0AAB8579" w:rsidRDefault="0AD7E403" w14:paraId="0FE058AE" w14:textId="7669FCB2">
      <w:pPr>
        <w:pStyle w:val="Normal"/>
        <w:spacing w:after="0"/>
        <w:jc w:val="left"/>
      </w:pPr>
      <w:r w:rsidRPr="0AAB8579" w:rsidR="0AD7E403">
        <w:rPr>
          <w:sz w:val="24"/>
          <w:szCs w:val="24"/>
        </w:rPr>
        <w:t xml:space="preserve"> </w:t>
      </w:r>
    </w:p>
    <w:p w:rsidR="0AD7E403" w:rsidP="2EBB61A7" w:rsidRDefault="0AD7E403" w14:paraId="099F749C" w14:textId="7F248943">
      <w:pPr>
        <w:pStyle w:val="Normal"/>
        <w:spacing w:after="0"/>
        <w:jc w:val="left"/>
        <w:rPr>
          <w:b w:val="1"/>
          <w:bCs w:val="1"/>
          <w:sz w:val="24"/>
          <w:szCs w:val="24"/>
        </w:rPr>
      </w:pPr>
      <w:r w:rsidRPr="2EBB61A7" w:rsidR="0AD7E403">
        <w:rPr>
          <w:b w:val="1"/>
          <w:bCs w:val="1"/>
          <w:sz w:val="24"/>
          <w:szCs w:val="24"/>
        </w:rPr>
        <w:t>On-site Production Staffing (in Seattle, WA) - TO NOT EXCEED:</w:t>
      </w:r>
    </w:p>
    <w:p w:rsidR="0AD7E403" w:rsidP="2EBB61A7" w:rsidRDefault="0AD7E403" w14:paraId="664F42B8" w14:textId="2622B457">
      <w:pPr>
        <w:pStyle w:val="Normal"/>
        <w:spacing w:after="0"/>
        <w:ind w:left="0"/>
        <w:jc w:val="left"/>
        <w:rPr>
          <w:sz w:val="24"/>
          <w:szCs w:val="24"/>
        </w:rPr>
      </w:pPr>
    </w:p>
    <w:p w:rsidR="0AD7E403" w:rsidP="2EBB61A7" w:rsidRDefault="0AD7E403" w14:paraId="16278BAA" w14:textId="6CAC49B9">
      <w:pPr>
        <w:pStyle w:val="ListParagraph"/>
        <w:numPr>
          <w:ilvl w:val="0"/>
          <w:numId w:val="37"/>
        </w:numPr>
        <w:spacing w:after="0"/>
        <w:jc w:val="left"/>
        <w:rPr>
          <w:sz w:val="24"/>
          <w:szCs w:val="24"/>
        </w:rPr>
      </w:pPr>
      <w:r w:rsidRPr="2EBB61A7" w:rsidR="0AD7E403">
        <w:rPr>
          <w:sz w:val="24"/>
          <w:szCs w:val="24"/>
        </w:rPr>
        <w:t>2x Sideline Reporters/On-Camera Talent to conduct interviews</w:t>
      </w:r>
    </w:p>
    <w:p w:rsidR="0AD7E403" w:rsidP="2EBB61A7" w:rsidRDefault="0AD7E403" w14:paraId="6E686D63" w14:textId="21DB5AE2">
      <w:pPr>
        <w:pStyle w:val="ListParagraph"/>
        <w:numPr>
          <w:ilvl w:val="0"/>
          <w:numId w:val="37"/>
        </w:numPr>
        <w:spacing w:after="0"/>
        <w:jc w:val="left"/>
        <w:rPr>
          <w:sz w:val="24"/>
          <w:szCs w:val="24"/>
        </w:rPr>
      </w:pPr>
      <w:r w:rsidRPr="2EBB61A7" w:rsidR="0AD7E403">
        <w:rPr>
          <w:sz w:val="24"/>
          <w:szCs w:val="24"/>
        </w:rPr>
        <w:t xml:space="preserve">1x RF Camera Operator </w:t>
      </w:r>
    </w:p>
    <w:p w:rsidR="0AD7E403" w:rsidP="2EBB61A7" w:rsidRDefault="0AD7E403" w14:paraId="39BAF55D" w14:textId="7220C677">
      <w:pPr>
        <w:pStyle w:val="ListParagraph"/>
        <w:numPr>
          <w:ilvl w:val="0"/>
          <w:numId w:val="37"/>
        </w:numPr>
        <w:spacing w:after="0"/>
        <w:jc w:val="left"/>
        <w:rPr>
          <w:sz w:val="24"/>
          <w:szCs w:val="24"/>
        </w:rPr>
      </w:pPr>
      <w:r w:rsidRPr="2EBB61A7" w:rsidR="0AD7E403">
        <w:rPr>
          <w:sz w:val="24"/>
          <w:szCs w:val="24"/>
        </w:rPr>
        <w:t xml:space="preserve">1x RF Audio Coordinator </w:t>
      </w:r>
    </w:p>
    <w:p w:rsidR="0AD7E403" w:rsidP="2EBB61A7" w:rsidRDefault="0AD7E403" w14:paraId="11CBBCD3" w14:textId="73D7CF6F">
      <w:pPr>
        <w:pStyle w:val="ListParagraph"/>
        <w:numPr>
          <w:ilvl w:val="0"/>
          <w:numId w:val="37"/>
        </w:numPr>
        <w:spacing w:after="0"/>
        <w:jc w:val="left"/>
        <w:rPr>
          <w:sz w:val="24"/>
          <w:szCs w:val="24"/>
        </w:rPr>
      </w:pPr>
      <w:r w:rsidRPr="2EBB61A7" w:rsidR="0AD7E403">
        <w:rPr>
          <w:sz w:val="24"/>
          <w:szCs w:val="24"/>
        </w:rPr>
        <w:t>1x Producer</w:t>
      </w:r>
    </w:p>
    <w:p w:rsidR="0AD7E403" w:rsidP="2EBB61A7" w:rsidRDefault="0AD7E403" w14:paraId="37B94CC6" w14:textId="3DFBB3A0">
      <w:pPr>
        <w:pStyle w:val="ListParagraph"/>
        <w:numPr>
          <w:ilvl w:val="0"/>
          <w:numId w:val="37"/>
        </w:numPr>
        <w:spacing w:after="0"/>
        <w:jc w:val="left"/>
        <w:rPr>
          <w:sz w:val="24"/>
          <w:szCs w:val="24"/>
        </w:rPr>
      </w:pPr>
      <w:r w:rsidRPr="2EBB61A7" w:rsidR="0AD7E403">
        <w:rPr>
          <w:sz w:val="24"/>
          <w:szCs w:val="24"/>
        </w:rPr>
        <w:t>1x Production Assistant/Translator/Flex Position</w:t>
      </w:r>
    </w:p>
    <w:p w:rsidR="0AD7E403" w:rsidP="0AAB8579" w:rsidRDefault="0AD7E403" w14:paraId="7A28BE13" w14:textId="34D19A77">
      <w:pPr>
        <w:pStyle w:val="Normal"/>
        <w:spacing w:after="0"/>
        <w:jc w:val="left"/>
      </w:pPr>
      <w:r w:rsidRPr="0AAB8579" w:rsidR="0AD7E403">
        <w:rPr>
          <w:sz w:val="24"/>
          <w:szCs w:val="24"/>
        </w:rPr>
        <w:t xml:space="preserve"> </w:t>
      </w:r>
    </w:p>
    <w:p w:rsidR="0AD7E403" w:rsidP="0AAB8579" w:rsidRDefault="0AD7E403" w14:paraId="26DA3EB7" w14:textId="18309D35">
      <w:pPr>
        <w:pStyle w:val="Normal"/>
        <w:spacing w:after="0"/>
        <w:jc w:val="left"/>
      </w:pPr>
      <w:r w:rsidRPr="0AAB8579" w:rsidR="0AD7E403">
        <w:rPr>
          <w:sz w:val="24"/>
          <w:szCs w:val="24"/>
        </w:rPr>
        <w:t>Valve reserves the right to remove and revoke privileged access from disruptive production members or talent from the venue at any time.</w:t>
      </w:r>
    </w:p>
    <w:p w:rsidR="0AAB8579" w:rsidP="0AAB8579" w:rsidRDefault="0AAB8579" w14:paraId="42C9C835" w14:textId="47454A6C">
      <w:pPr>
        <w:pStyle w:val="Normal"/>
        <w:spacing w:after="0"/>
        <w:jc w:val="left"/>
        <w:rPr>
          <w:sz w:val="24"/>
          <w:szCs w:val="24"/>
        </w:rPr>
      </w:pPr>
    </w:p>
    <w:p w:rsidR="5FA496C6" w:rsidP="0AAB8579" w:rsidRDefault="5FA496C6" w14:paraId="27BC6E2C" w14:textId="551E7483">
      <w:pPr>
        <w:pStyle w:val="Normal"/>
        <w:spacing w:after="0"/>
        <w:jc w:val="center"/>
      </w:pPr>
      <w:r w:rsidRPr="0AAB8579" w:rsidR="5FA496C6">
        <w:rPr>
          <w:sz w:val="24"/>
          <w:szCs w:val="24"/>
        </w:rPr>
        <w:t xml:space="preserve"> </w:t>
      </w:r>
    </w:p>
    <w:p w:rsidR="5FA496C6" w:rsidP="0AAB8579" w:rsidRDefault="5FA496C6" w14:paraId="5CD4DCF5" w14:textId="27F5FC5F">
      <w:pPr>
        <w:pStyle w:val="Normal"/>
        <w:spacing w:after="0"/>
        <w:jc w:val="center"/>
      </w:pPr>
      <w:r w:rsidRPr="0AAB8579" w:rsidR="5FA496C6">
        <w:rPr>
          <w:sz w:val="24"/>
          <w:szCs w:val="24"/>
        </w:rPr>
        <w:t xml:space="preserve"> </w:t>
      </w:r>
    </w:p>
    <w:p w:rsidR="5FA496C6" w:rsidP="0AAB8579" w:rsidRDefault="5FA496C6" w14:paraId="20AF048F" w14:textId="70B4476F">
      <w:pPr>
        <w:pStyle w:val="Normal"/>
        <w:spacing w:after="0"/>
        <w:jc w:val="center"/>
      </w:pPr>
      <w:r w:rsidRPr="0AAB8579" w:rsidR="5FA496C6">
        <w:rPr>
          <w:sz w:val="24"/>
          <w:szCs w:val="24"/>
        </w:rPr>
        <w:t xml:space="preserve"> </w:t>
      </w:r>
    </w:p>
    <w:p w:rsidR="5FA496C6" w:rsidP="0AAB8579" w:rsidRDefault="5FA496C6" w14:paraId="6674C50B" w14:textId="02AE3A6F">
      <w:pPr>
        <w:pStyle w:val="Normal"/>
        <w:spacing w:after="0"/>
        <w:jc w:val="center"/>
      </w:pPr>
      <w:r w:rsidRPr="0AAB8579" w:rsidR="5FA496C6">
        <w:rPr>
          <w:sz w:val="24"/>
          <w:szCs w:val="24"/>
        </w:rPr>
        <w:t xml:space="preserve"> </w:t>
      </w:r>
    </w:p>
    <w:p w:rsidR="5FA496C6" w:rsidP="0AAB8579" w:rsidRDefault="5FA496C6" w14:paraId="521A94F9" w14:textId="4987A5AB">
      <w:pPr>
        <w:pStyle w:val="Normal"/>
        <w:spacing w:after="0"/>
        <w:jc w:val="center"/>
      </w:pPr>
      <w:r w:rsidRPr="0AAB8579" w:rsidR="5FA496C6">
        <w:rPr>
          <w:sz w:val="24"/>
          <w:szCs w:val="24"/>
        </w:rPr>
        <w:t xml:space="preserve"> </w:t>
      </w:r>
    </w:p>
    <w:p w:rsidR="5FA496C6" w:rsidP="0AAB8579" w:rsidRDefault="5FA496C6" w14:paraId="4A73E1DF" w14:textId="1A8048E9">
      <w:pPr>
        <w:pStyle w:val="Normal"/>
        <w:spacing w:after="0"/>
        <w:jc w:val="center"/>
      </w:pPr>
      <w:r w:rsidRPr="0AAB8579" w:rsidR="5FA496C6">
        <w:rPr>
          <w:sz w:val="24"/>
          <w:szCs w:val="24"/>
        </w:rPr>
        <w:t xml:space="preserve"> </w:t>
      </w:r>
    </w:p>
    <w:p w:rsidR="5FA496C6" w:rsidP="0AAB8579" w:rsidRDefault="5FA496C6" w14:paraId="13A1E42D" w14:textId="2138837A">
      <w:pPr>
        <w:pStyle w:val="Normal"/>
        <w:spacing w:after="0"/>
        <w:jc w:val="center"/>
      </w:pPr>
      <w:r w:rsidRPr="0AAB8579" w:rsidR="5FA496C6">
        <w:rPr>
          <w:sz w:val="24"/>
          <w:szCs w:val="24"/>
        </w:rPr>
        <w:t xml:space="preserve"> </w:t>
      </w:r>
    </w:p>
    <w:p w:rsidR="5FA496C6" w:rsidP="0AAB8579" w:rsidRDefault="5FA496C6" w14:paraId="533574A9" w14:textId="4A88E0F9">
      <w:pPr>
        <w:pStyle w:val="Normal"/>
        <w:spacing w:after="0"/>
        <w:jc w:val="center"/>
      </w:pPr>
      <w:r w:rsidRPr="2EBB61A7" w:rsidR="5FA496C6">
        <w:rPr>
          <w:sz w:val="24"/>
          <w:szCs w:val="24"/>
        </w:rPr>
        <w:t xml:space="preserve"> </w:t>
      </w:r>
      <w:r w:rsidRPr="2EBB61A7" w:rsidR="5FA496C6">
        <w:rPr>
          <w:sz w:val="24"/>
          <w:szCs w:val="24"/>
        </w:rPr>
        <w:t> </w:t>
      </w:r>
    </w:p>
    <w:p w:rsidR="0AAB8579" w:rsidP="0AAB8579" w:rsidRDefault="0AAB8579" w14:paraId="64EC44AF" w14:textId="1CE14728">
      <w:pPr>
        <w:pStyle w:val="Normal"/>
        <w:spacing w:after="0"/>
        <w:jc w:val="both"/>
        <w:rPr>
          <w:sz w:val="24"/>
          <w:szCs w:val="24"/>
        </w:rPr>
      </w:pPr>
    </w:p>
    <w:p w:rsidR="00CF6AAA" w:rsidP="44D9EF99" w:rsidRDefault="00CF6AAA" w14:paraId="12AC287C" w14:textId="77777777">
      <w:pPr>
        <w:spacing w:after="0"/>
        <w:jc w:val="center"/>
        <w:rPr>
          <w:b w:val="1"/>
          <w:bCs w:val="1"/>
          <w:sz w:val="24"/>
          <w:szCs w:val="24"/>
        </w:rPr>
      </w:pPr>
    </w:p>
    <w:p w:rsidR="00EA4D8F" w:rsidP="0AAB8579" w:rsidRDefault="00EA4D8F" w14:paraId="5CAFD42F" w14:textId="361036EE">
      <w:pPr>
        <w:pStyle w:val="Normal"/>
        <w:spacing w:after="0"/>
        <w:jc w:val="center"/>
        <w:rPr>
          <w:b w:val="1"/>
          <w:bCs w:val="1"/>
          <w:sz w:val="24"/>
          <w:szCs w:val="24"/>
        </w:rPr>
      </w:pPr>
    </w:p>
    <w:sectPr w:rsidR="00EA4D8F">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C6F1itmwzACBRp" int2:id="6Mhi0H3z">
      <int2:state int2:value="Rejected" int2:type="LegacyProofing"/>
    </int2:textHash>
    <int2:textHash int2:hashCode="zfmJtlqGyRu88o" int2:id="7lhh8DTF">
      <int2:state int2:value="Rejected" int2:type="AugLoop_Text_Critique"/>
    </int2:textHash>
    <int2:textHash int2:hashCode="zR02lcLUxl4Rq0" int2:id="9zaTB00e">
      <int2:state int2:value="Rejected" int2:type="AugLoop_Text_Critique"/>
    </int2:textHash>
    <int2:textHash int2:hashCode="ggpL1P3dfVdqKM" int2:id="Dvr40aKW">
      <int2:state int2:value="Rejected" int2:type="LegacyProofing"/>
    </int2:textHash>
    <int2:textHash int2:hashCode="AZPlHjFAecuI9v" int2:id="FVCuap5l">
      <int2:state int2:value="Rejected" int2:type="LegacyProofing"/>
    </int2:textHash>
    <int2:textHash int2:hashCode="AvZYRRzvCZDDVg" int2:id="cZaHS2Xz">
      <int2:state int2:value="Rejected" int2:type="AugLoop_Text_Critique"/>
    </int2:textHash>
    <int2:textHash int2:hashCode="cj8BDoBTY87bN7" int2:id="faM1uTvH">
      <int2:state int2:value="Rejected" int2:type="LegacyProofing"/>
    </int2:textHash>
    <int2:textHash int2:hashCode="NM+jAtNpyFL4e+" int2:id="mk2mYlEu">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2">
    <w:nsid w:val="68b818c2"/>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475e0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2568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311bc4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8d96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69e86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9d67f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5a679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38833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36ea9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b5701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4afe4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15c5a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ce6d5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38eb9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2388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864b3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c6993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85989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2a685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ee3b8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1e1484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f195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bb9f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efe5e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bfc93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470ef5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Calibri" w:hAnsi="Calibri"/>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5">
    <w:nsid w:val="4ed74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7105D"/>
    <w:multiLevelType w:val="multilevel"/>
    <w:tmpl w:val="22F803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763AA4"/>
    <w:multiLevelType w:val="hybridMultilevel"/>
    <w:tmpl w:val="2DCC5588"/>
    <w:lvl w:ilvl="0" w:tplc="CF06D970">
      <w:start w:val="1"/>
      <w:numFmt w:val="upperRoman"/>
      <w:lvlText w:val="%1."/>
      <w:lvlJc w:val="left"/>
      <w:pPr>
        <w:ind w:left="720" w:hanging="360"/>
      </w:pPr>
    </w:lvl>
    <w:lvl w:ilvl="1" w:tplc="26DA0512">
      <w:start w:val="1"/>
      <w:numFmt w:val="lowerLetter"/>
      <w:lvlText w:val="%2."/>
      <w:lvlJc w:val="left"/>
      <w:pPr>
        <w:ind w:left="1440" w:hanging="360"/>
      </w:pPr>
    </w:lvl>
    <w:lvl w:ilvl="2" w:tplc="FEC8030E">
      <w:start w:val="1"/>
      <w:numFmt w:val="lowerRoman"/>
      <w:lvlText w:val="%3."/>
      <w:lvlJc w:val="right"/>
      <w:pPr>
        <w:ind w:left="2160" w:hanging="180"/>
      </w:pPr>
    </w:lvl>
    <w:lvl w:ilvl="3" w:tplc="8AE02A96">
      <w:start w:val="1"/>
      <w:numFmt w:val="decimal"/>
      <w:lvlText w:val="%4."/>
      <w:lvlJc w:val="left"/>
      <w:pPr>
        <w:ind w:left="2880" w:hanging="360"/>
      </w:pPr>
    </w:lvl>
    <w:lvl w:ilvl="4" w:tplc="0F4C41CA">
      <w:start w:val="1"/>
      <w:numFmt w:val="lowerLetter"/>
      <w:lvlText w:val="%5."/>
      <w:lvlJc w:val="left"/>
      <w:pPr>
        <w:ind w:left="3600" w:hanging="360"/>
      </w:pPr>
    </w:lvl>
    <w:lvl w:ilvl="5" w:tplc="776038F0">
      <w:start w:val="1"/>
      <w:numFmt w:val="lowerRoman"/>
      <w:lvlText w:val="%6."/>
      <w:lvlJc w:val="right"/>
      <w:pPr>
        <w:ind w:left="4320" w:hanging="180"/>
      </w:pPr>
    </w:lvl>
    <w:lvl w:ilvl="6" w:tplc="9A94A9FA">
      <w:start w:val="1"/>
      <w:numFmt w:val="decimal"/>
      <w:lvlText w:val="%7."/>
      <w:lvlJc w:val="left"/>
      <w:pPr>
        <w:ind w:left="5040" w:hanging="360"/>
      </w:pPr>
    </w:lvl>
    <w:lvl w:ilvl="7" w:tplc="5F4AFAB2">
      <w:start w:val="1"/>
      <w:numFmt w:val="lowerLetter"/>
      <w:lvlText w:val="%8."/>
      <w:lvlJc w:val="left"/>
      <w:pPr>
        <w:ind w:left="5760" w:hanging="360"/>
      </w:pPr>
    </w:lvl>
    <w:lvl w:ilvl="8" w:tplc="277C1DB8">
      <w:start w:val="1"/>
      <w:numFmt w:val="lowerRoman"/>
      <w:lvlText w:val="%9."/>
      <w:lvlJc w:val="right"/>
      <w:pPr>
        <w:ind w:left="6480" w:hanging="180"/>
      </w:pPr>
    </w:lvl>
  </w:abstractNum>
  <w:abstractNum w:abstractNumId="2" w15:restartNumberingAfterBreak="0">
    <w:nsid w:val="0AB1C9D9"/>
    <w:multiLevelType w:val="hybridMultilevel"/>
    <w:tmpl w:val="5C3CE2C0"/>
    <w:lvl w:ilvl="0" w:tplc="7416E1A0">
      <w:start w:val="1"/>
      <w:numFmt w:val="bullet"/>
      <w:lvlText w:val="-"/>
      <w:lvlJc w:val="left"/>
      <w:pPr>
        <w:ind w:left="1440" w:hanging="360"/>
      </w:pPr>
      <w:rPr>
        <w:rFonts w:hint="default" w:ascii="Calibri" w:hAnsi="Calibri"/>
      </w:rPr>
    </w:lvl>
    <w:lvl w:ilvl="1" w:tplc="3F30923E">
      <w:start w:val="1"/>
      <w:numFmt w:val="bullet"/>
      <w:lvlText w:val=""/>
      <w:lvlJc w:val="left"/>
      <w:pPr>
        <w:ind w:left="2160" w:hanging="360"/>
      </w:pPr>
      <w:rPr>
        <w:rFonts w:hint="default" w:ascii="Wingdings" w:hAnsi="Wingdings"/>
      </w:rPr>
    </w:lvl>
    <w:lvl w:ilvl="2" w:tplc="FA7649A6">
      <w:start w:val="1"/>
      <w:numFmt w:val="bullet"/>
      <w:lvlText w:val=""/>
      <w:lvlJc w:val="left"/>
      <w:pPr>
        <w:ind w:left="2880" w:hanging="360"/>
      </w:pPr>
      <w:rPr>
        <w:rFonts w:hint="default" w:ascii="Wingdings" w:hAnsi="Wingdings"/>
      </w:rPr>
    </w:lvl>
    <w:lvl w:ilvl="3" w:tplc="B3961808">
      <w:start w:val="1"/>
      <w:numFmt w:val="bullet"/>
      <w:lvlText w:val=""/>
      <w:lvlJc w:val="left"/>
      <w:pPr>
        <w:ind w:left="3600" w:hanging="360"/>
      </w:pPr>
      <w:rPr>
        <w:rFonts w:hint="default" w:ascii="Symbol" w:hAnsi="Symbol"/>
      </w:rPr>
    </w:lvl>
    <w:lvl w:ilvl="4" w:tplc="599E6104">
      <w:start w:val="1"/>
      <w:numFmt w:val="bullet"/>
      <w:lvlText w:val="o"/>
      <w:lvlJc w:val="left"/>
      <w:pPr>
        <w:ind w:left="4320" w:hanging="360"/>
      </w:pPr>
      <w:rPr>
        <w:rFonts w:hint="default" w:ascii="Courier New" w:hAnsi="Courier New"/>
      </w:rPr>
    </w:lvl>
    <w:lvl w:ilvl="5" w:tplc="63F41E68">
      <w:start w:val="1"/>
      <w:numFmt w:val="bullet"/>
      <w:lvlText w:val=""/>
      <w:lvlJc w:val="left"/>
      <w:pPr>
        <w:ind w:left="5040" w:hanging="360"/>
      </w:pPr>
      <w:rPr>
        <w:rFonts w:hint="default" w:ascii="Wingdings" w:hAnsi="Wingdings"/>
      </w:rPr>
    </w:lvl>
    <w:lvl w:ilvl="6" w:tplc="D69A751E">
      <w:start w:val="1"/>
      <w:numFmt w:val="bullet"/>
      <w:lvlText w:val=""/>
      <w:lvlJc w:val="left"/>
      <w:pPr>
        <w:ind w:left="5760" w:hanging="360"/>
      </w:pPr>
      <w:rPr>
        <w:rFonts w:hint="default" w:ascii="Symbol" w:hAnsi="Symbol"/>
      </w:rPr>
    </w:lvl>
    <w:lvl w:ilvl="7" w:tplc="5AEA5BDE">
      <w:start w:val="1"/>
      <w:numFmt w:val="bullet"/>
      <w:lvlText w:val="o"/>
      <w:lvlJc w:val="left"/>
      <w:pPr>
        <w:ind w:left="6480" w:hanging="360"/>
      </w:pPr>
      <w:rPr>
        <w:rFonts w:hint="default" w:ascii="Courier New" w:hAnsi="Courier New"/>
      </w:rPr>
    </w:lvl>
    <w:lvl w:ilvl="8" w:tplc="DB5262F8">
      <w:start w:val="1"/>
      <w:numFmt w:val="bullet"/>
      <w:lvlText w:val=""/>
      <w:lvlJc w:val="left"/>
      <w:pPr>
        <w:ind w:left="7200" w:hanging="360"/>
      </w:pPr>
      <w:rPr>
        <w:rFonts w:hint="default" w:ascii="Wingdings" w:hAnsi="Wingdings"/>
      </w:rPr>
    </w:lvl>
  </w:abstractNum>
  <w:abstractNum w:abstractNumId="3" w15:restartNumberingAfterBreak="0">
    <w:nsid w:val="0D157DFC"/>
    <w:multiLevelType w:val="hybridMultilevel"/>
    <w:tmpl w:val="3ED01C32"/>
    <w:lvl w:ilvl="0" w:tplc="32BE2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95D2E"/>
    <w:multiLevelType w:val="hybridMultilevel"/>
    <w:tmpl w:val="F24AB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BF9C55"/>
    <w:multiLevelType w:val="hybridMultilevel"/>
    <w:tmpl w:val="29E805B0"/>
    <w:lvl w:ilvl="0" w:tplc="A62423BC">
      <w:start w:val="1"/>
      <w:numFmt w:val="bullet"/>
      <w:lvlText w:val="-"/>
      <w:lvlJc w:val="left"/>
      <w:pPr>
        <w:ind w:left="720" w:hanging="360"/>
      </w:pPr>
      <w:rPr>
        <w:rFonts w:hint="default" w:ascii="Calibri" w:hAnsi="Calibri"/>
      </w:rPr>
    </w:lvl>
    <w:lvl w:ilvl="1" w:tplc="4DAC476E">
      <w:start w:val="1"/>
      <w:numFmt w:val="bullet"/>
      <w:lvlText w:val="o"/>
      <w:lvlJc w:val="left"/>
      <w:pPr>
        <w:ind w:left="1440" w:hanging="360"/>
      </w:pPr>
      <w:rPr>
        <w:rFonts w:hint="default" w:ascii="Courier New" w:hAnsi="Courier New"/>
      </w:rPr>
    </w:lvl>
    <w:lvl w:ilvl="2" w:tplc="B784EDBA">
      <w:start w:val="1"/>
      <w:numFmt w:val="bullet"/>
      <w:lvlText w:val=""/>
      <w:lvlJc w:val="left"/>
      <w:pPr>
        <w:ind w:left="2160" w:hanging="360"/>
      </w:pPr>
      <w:rPr>
        <w:rFonts w:hint="default" w:ascii="Wingdings" w:hAnsi="Wingdings"/>
      </w:rPr>
    </w:lvl>
    <w:lvl w:ilvl="3" w:tplc="9F26233C">
      <w:start w:val="1"/>
      <w:numFmt w:val="bullet"/>
      <w:lvlText w:val=""/>
      <w:lvlJc w:val="left"/>
      <w:pPr>
        <w:ind w:left="2880" w:hanging="360"/>
      </w:pPr>
      <w:rPr>
        <w:rFonts w:hint="default" w:ascii="Symbol" w:hAnsi="Symbol"/>
      </w:rPr>
    </w:lvl>
    <w:lvl w:ilvl="4" w:tplc="2E2EE950">
      <w:start w:val="1"/>
      <w:numFmt w:val="bullet"/>
      <w:lvlText w:val="o"/>
      <w:lvlJc w:val="left"/>
      <w:pPr>
        <w:ind w:left="3600" w:hanging="360"/>
      </w:pPr>
      <w:rPr>
        <w:rFonts w:hint="default" w:ascii="Courier New" w:hAnsi="Courier New"/>
      </w:rPr>
    </w:lvl>
    <w:lvl w:ilvl="5" w:tplc="44B68C40">
      <w:start w:val="1"/>
      <w:numFmt w:val="bullet"/>
      <w:lvlText w:val=""/>
      <w:lvlJc w:val="left"/>
      <w:pPr>
        <w:ind w:left="4320" w:hanging="360"/>
      </w:pPr>
      <w:rPr>
        <w:rFonts w:hint="default" w:ascii="Wingdings" w:hAnsi="Wingdings"/>
      </w:rPr>
    </w:lvl>
    <w:lvl w:ilvl="6" w:tplc="F15AA118">
      <w:start w:val="1"/>
      <w:numFmt w:val="bullet"/>
      <w:lvlText w:val=""/>
      <w:lvlJc w:val="left"/>
      <w:pPr>
        <w:ind w:left="5040" w:hanging="360"/>
      </w:pPr>
      <w:rPr>
        <w:rFonts w:hint="default" w:ascii="Symbol" w:hAnsi="Symbol"/>
      </w:rPr>
    </w:lvl>
    <w:lvl w:ilvl="7" w:tplc="875EA244">
      <w:start w:val="1"/>
      <w:numFmt w:val="bullet"/>
      <w:lvlText w:val="o"/>
      <w:lvlJc w:val="left"/>
      <w:pPr>
        <w:ind w:left="5760" w:hanging="360"/>
      </w:pPr>
      <w:rPr>
        <w:rFonts w:hint="default" w:ascii="Courier New" w:hAnsi="Courier New"/>
      </w:rPr>
    </w:lvl>
    <w:lvl w:ilvl="8" w:tplc="982EA0B2">
      <w:start w:val="1"/>
      <w:numFmt w:val="bullet"/>
      <w:lvlText w:val=""/>
      <w:lvlJc w:val="left"/>
      <w:pPr>
        <w:ind w:left="6480" w:hanging="360"/>
      </w:pPr>
      <w:rPr>
        <w:rFonts w:hint="default" w:ascii="Wingdings" w:hAnsi="Wingdings"/>
      </w:rPr>
    </w:lvl>
  </w:abstractNum>
  <w:abstractNum w:abstractNumId="6" w15:restartNumberingAfterBreak="0">
    <w:nsid w:val="1B054729"/>
    <w:multiLevelType w:val="hybridMultilevel"/>
    <w:tmpl w:val="0A1425EC"/>
    <w:lvl w:ilvl="0" w:tplc="0DF8446A">
      <w:numFmt w:val="bullet"/>
      <w:lvlText w:val="-"/>
      <w:lvlJc w:val="left"/>
      <w:pPr>
        <w:ind w:left="1440" w:hanging="360"/>
      </w:pPr>
      <w:rPr>
        <w:rFonts w:hint="default" w:ascii="Calibri" w:hAnsi="Calibri" w:cs="Calibri" w:eastAsiaTheme="minorHAnsi"/>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8F1E05E"/>
    <w:multiLevelType w:val="hybridMultilevel"/>
    <w:tmpl w:val="B0CE4248"/>
    <w:lvl w:ilvl="0" w:tplc="43465D62">
      <w:start w:val="1"/>
      <w:numFmt w:val="bullet"/>
      <w:lvlText w:val="-"/>
      <w:lvlJc w:val="left"/>
      <w:pPr>
        <w:ind w:left="720" w:hanging="360"/>
      </w:pPr>
      <w:rPr>
        <w:rFonts w:hint="default" w:ascii="Calibri" w:hAnsi="Calibri"/>
      </w:rPr>
    </w:lvl>
    <w:lvl w:ilvl="1" w:tplc="16063F5A">
      <w:start w:val="1"/>
      <w:numFmt w:val="bullet"/>
      <w:lvlText w:val="o"/>
      <w:lvlJc w:val="left"/>
      <w:pPr>
        <w:ind w:left="1440" w:hanging="360"/>
      </w:pPr>
      <w:rPr>
        <w:rFonts w:hint="default" w:ascii="Courier New" w:hAnsi="Courier New"/>
      </w:rPr>
    </w:lvl>
    <w:lvl w:ilvl="2" w:tplc="E1CE2C7A">
      <w:start w:val="1"/>
      <w:numFmt w:val="bullet"/>
      <w:lvlText w:val=""/>
      <w:lvlJc w:val="left"/>
      <w:pPr>
        <w:ind w:left="2160" w:hanging="360"/>
      </w:pPr>
      <w:rPr>
        <w:rFonts w:hint="default" w:ascii="Wingdings" w:hAnsi="Wingdings"/>
      </w:rPr>
    </w:lvl>
    <w:lvl w:ilvl="3" w:tplc="A9CEBC14">
      <w:start w:val="1"/>
      <w:numFmt w:val="bullet"/>
      <w:lvlText w:val=""/>
      <w:lvlJc w:val="left"/>
      <w:pPr>
        <w:ind w:left="2880" w:hanging="360"/>
      </w:pPr>
      <w:rPr>
        <w:rFonts w:hint="default" w:ascii="Symbol" w:hAnsi="Symbol"/>
      </w:rPr>
    </w:lvl>
    <w:lvl w:ilvl="4" w:tplc="CB448976">
      <w:start w:val="1"/>
      <w:numFmt w:val="bullet"/>
      <w:lvlText w:val="o"/>
      <w:lvlJc w:val="left"/>
      <w:pPr>
        <w:ind w:left="3600" w:hanging="360"/>
      </w:pPr>
      <w:rPr>
        <w:rFonts w:hint="default" w:ascii="Courier New" w:hAnsi="Courier New"/>
      </w:rPr>
    </w:lvl>
    <w:lvl w:ilvl="5" w:tplc="F168D270">
      <w:start w:val="1"/>
      <w:numFmt w:val="bullet"/>
      <w:lvlText w:val=""/>
      <w:lvlJc w:val="left"/>
      <w:pPr>
        <w:ind w:left="4320" w:hanging="360"/>
      </w:pPr>
      <w:rPr>
        <w:rFonts w:hint="default" w:ascii="Wingdings" w:hAnsi="Wingdings"/>
      </w:rPr>
    </w:lvl>
    <w:lvl w:ilvl="6" w:tplc="8C1481A4">
      <w:start w:val="1"/>
      <w:numFmt w:val="bullet"/>
      <w:lvlText w:val=""/>
      <w:lvlJc w:val="left"/>
      <w:pPr>
        <w:ind w:left="5040" w:hanging="360"/>
      </w:pPr>
      <w:rPr>
        <w:rFonts w:hint="default" w:ascii="Symbol" w:hAnsi="Symbol"/>
      </w:rPr>
    </w:lvl>
    <w:lvl w:ilvl="7" w:tplc="FA423EDA">
      <w:start w:val="1"/>
      <w:numFmt w:val="bullet"/>
      <w:lvlText w:val="o"/>
      <w:lvlJc w:val="left"/>
      <w:pPr>
        <w:ind w:left="5760" w:hanging="360"/>
      </w:pPr>
      <w:rPr>
        <w:rFonts w:hint="default" w:ascii="Courier New" w:hAnsi="Courier New"/>
      </w:rPr>
    </w:lvl>
    <w:lvl w:ilvl="8" w:tplc="A4E4293E">
      <w:start w:val="1"/>
      <w:numFmt w:val="bullet"/>
      <w:lvlText w:val=""/>
      <w:lvlJc w:val="left"/>
      <w:pPr>
        <w:ind w:left="6480" w:hanging="360"/>
      </w:pPr>
      <w:rPr>
        <w:rFonts w:hint="default" w:ascii="Wingdings" w:hAnsi="Wingdings"/>
      </w:rPr>
    </w:lvl>
  </w:abstractNum>
  <w:abstractNum w:abstractNumId="8" w15:restartNumberingAfterBreak="0">
    <w:nsid w:val="3735185D"/>
    <w:multiLevelType w:val="hybridMultilevel"/>
    <w:tmpl w:val="CCD81C7A"/>
    <w:lvl w:ilvl="0" w:tplc="646AC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8466A"/>
    <w:multiLevelType w:val="hybridMultilevel"/>
    <w:tmpl w:val="92A2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04D11"/>
    <w:multiLevelType w:val="hybridMultilevel"/>
    <w:tmpl w:val="A79CA49E"/>
    <w:lvl w:ilvl="0" w:tplc="CD828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25167"/>
    <w:multiLevelType w:val="hybridMultilevel"/>
    <w:tmpl w:val="2A788A9E"/>
    <w:lvl w:ilvl="0" w:tplc="EC283A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5443F6"/>
    <w:multiLevelType w:val="hybridMultilevel"/>
    <w:tmpl w:val="1706AC0C"/>
    <w:lvl w:ilvl="0" w:tplc="EEC0D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D2CA0"/>
    <w:multiLevelType w:val="hybridMultilevel"/>
    <w:tmpl w:val="4C98E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5582BE0"/>
    <w:multiLevelType w:val="hybridMultilevel"/>
    <w:tmpl w:val="C312114E"/>
    <w:lvl w:ilvl="0" w:tplc="57863C40">
      <w:start w:val="1"/>
      <w:numFmt w:val="bullet"/>
      <w:lvlText w:val=""/>
      <w:lvlJc w:val="left"/>
      <w:pPr>
        <w:ind w:left="720" w:hanging="360"/>
      </w:pPr>
      <w:rPr>
        <w:rFonts w:hint="default" w:ascii="Symbol" w:hAnsi="Symbol"/>
      </w:rPr>
    </w:lvl>
    <w:lvl w:ilvl="1" w:tplc="C8CCB1C0">
      <w:start w:val="1"/>
      <w:numFmt w:val="bullet"/>
      <w:lvlText w:val="-"/>
      <w:lvlJc w:val="left"/>
      <w:pPr>
        <w:ind w:left="1440" w:hanging="360"/>
      </w:pPr>
      <w:rPr>
        <w:rFonts w:hint="default" w:ascii="Calibri" w:hAnsi="Calibri"/>
      </w:rPr>
    </w:lvl>
    <w:lvl w:ilvl="2" w:tplc="8F58A7E2">
      <w:start w:val="1"/>
      <w:numFmt w:val="bullet"/>
      <w:lvlText w:val=""/>
      <w:lvlJc w:val="left"/>
      <w:pPr>
        <w:ind w:left="2160" w:hanging="360"/>
      </w:pPr>
      <w:rPr>
        <w:rFonts w:hint="default" w:ascii="Wingdings" w:hAnsi="Wingdings"/>
      </w:rPr>
    </w:lvl>
    <w:lvl w:ilvl="3" w:tplc="F3AE1400">
      <w:start w:val="1"/>
      <w:numFmt w:val="bullet"/>
      <w:lvlText w:val=""/>
      <w:lvlJc w:val="left"/>
      <w:pPr>
        <w:ind w:left="2880" w:hanging="360"/>
      </w:pPr>
      <w:rPr>
        <w:rFonts w:hint="default" w:ascii="Symbol" w:hAnsi="Symbol"/>
      </w:rPr>
    </w:lvl>
    <w:lvl w:ilvl="4" w:tplc="98022924">
      <w:start w:val="1"/>
      <w:numFmt w:val="bullet"/>
      <w:lvlText w:val="o"/>
      <w:lvlJc w:val="left"/>
      <w:pPr>
        <w:ind w:left="3600" w:hanging="360"/>
      </w:pPr>
      <w:rPr>
        <w:rFonts w:hint="default" w:ascii="Courier New" w:hAnsi="Courier New"/>
      </w:rPr>
    </w:lvl>
    <w:lvl w:ilvl="5" w:tplc="CE844120">
      <w:start w:val="1"/>
      <w:numFmt w:val="bullet"/>
      <w:lvlText w:val=""/>
      <w:lvlJc w:val="left"/>
      <w:pPr>
        <w:ind w:left="4320" w:hanging="360"/>
      </w:pPr>
      <w:rPr>
        <w:rFonts w:hint="default" w:ascii="Wingdings" w:hAnsi="Wingdings"/>
      </w:rPr>
    </w:lvl>
    <w:lvl w:ilvl="6" w:tplc="B9E61CA6">
      <w:start w:val="1"/>
      <w:numFmt w:val="bullet"/>
      <w:lvlText w:val=""/>
      <w:lvlJc w:val="left"/>
      <w:pPr>
        <w:ind w:left="5040" w:hanging="360"/>
      </w:pPr>
      <w:rPr>
        <w:rFonts w:hint="default" w:ascii="Symbol" w:hAnsi="Symbol"/>
      </w:rPr>
    </w:lvl>
    <w:lvl w:ilvl="7" w:tplc="7F823810">
      <w:start w:val="1"/>
      <w:numFmt w:val="bullet"/>
      <w:lvlText w:val="o"/>
      <w:lvlJc w:val="left"/>
      <w:pPr>
        <w:ind w:left="5760" w:hanging="360"/>
      </w:pPr>
      <w:rPr>
        <w:rFonts w:hint="default" w:ascii="Courier New" w:hAnsi="Courier New"/>
      </w:rPr>
    </w:lvl>
    <w:lvl w:ilvl="8" w:tplc="22B4A692">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16cid:durableId="1010765390">
    <w:abstractNumId w:val="5"/>
  </w:num>
  <w:num w:numId="2" w16cid:durableId="1751459751">
    <w:abstractNumId w:val="7"/>
  </w:num>
  <w:num w:numId="3" w16cid:durableId="322271562">
    <w:abstractNumId w:val="2"/>
  </w:num>
  <w:num w:numId="4" w16cid:durableId="1057164732">
    <w:abstractNumId w:val="14"/>
  </w:num>
  <w:num w:numId="5" w16cid:durableId="2121102742">
    <w:abstractNumId w:val="1"/>
  </w:num>
  <w:num w:numId="6" w16cid:durableId="1469011302">
    <w:abstractNumId w:val="11"/>
  </w:num>
  <w:num w:numId="7" w16cid:durableId="55512809">
    <w:abstractNumId w:val="9"/>
  </w:num>
  <w:num w:numId="8" w16cid:durableId="221798987">
    <w:abstractNumId w:val="10"/>
  </w:num>
  <w:num w:numId="9" w16cid:durableId="1280648717">
    <w:abstractNumId w:val="12"/>
  </w:num>
  <w:num w:numId="10" w16cid:durableId="1976986996">
    <w:abstractNumId w:val="3"/>
  </w:num>
  <w:num w:numId="11" w16cid:durableId="1828279108">
    <w:abstractNumId w:val="4"/>
  </w:num>
  <w:num w:numId="12" w16cid:durableId="1182007971">
    <w:abstractNumId w:val="13"/>
  </w:num>
  <w:num w:numId="13" w16cid:durableId="1742214660">
    <w:abstractNumId w:val="0"/>
  </w:num>
  <w:num w:numId="14" w16cid:durableId="449133797">
    <w:abstractNumId w:val="6"/>
  </w:num>
  <w:num w:numId="15" w16cid:durableId="1174227003">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FF"/>
    <w:rsid w:val="00026620"/>
    <w:rsid w:val="00055AFF"/>
    <w:rsid w:val="00066BCD"/>
    <w:rsid w:val="000B5DB8"/>
    <w:rsid w:val="000C37FE"/>
    <w:rsid w:val="000E1E68"/>
    <w:rsid w:val="000F2E16"/>
    <w:rsid w:val="000F6345"/>
    <w:rsid w:val="001173E4"/>
    <w:rsid w:val="00131395"/>
    <w:rsid w:val="001909E1"/>
    <w:rsid w:val="001B41FE"/>
    <w:rsid w:val="001D6D4E"/>
    <w:rsid w:val="001E7771"/>
    <w:rsid w:val="00201739"/>
    <w:rsid w:val="0024533D"/>
    <w:rsid w:val="0025332E"/>
    <w:rsid w:val="00260D19"/>
    <w:rsid w:val="002A3B56"/>
    <w:rsid w:val="002B5212"/>
    <w:rsid w:val="002D2C90"/>
    <w:rsid w:val="00300172"/>
    <w:rsid w:val="00337383"/>
    <w:rsid w:val="00350F78"/>
    <w:rsid w:val="003A58F8"/>
    <w:rsid w:val="003B0105"/>
    <w:rsid w:val="003E7C33"/>
    <w:rsid w:val="0042475F"/>
    <w:rsid w:val="004413B7"/>
    <w:rsid w:val="004461AD"/>
    <w:rsid w:val="00492860"/>
    <w:rsid w:val="004F319F"/>
    <w:rsid w:val="004F6B02"/>
    <w:rsid w:val="005065B0"/>
    <w:rsid w:val="00532EB6"/>
    <w:rsid w:val="0053DD5C"/>
    <w:rsid w:val="005C64BA"/>
    <w:rsid w:val="00606E72"/>
    <w:rsid w:val="00635E56"/>
    <w:rsid w:val="006E609C"/>
    <w:rsid w:val="00711571"/>
    <w:rsid w:val="0073128E"/>
    <w:rsid w:val="007421A0"/>
    <w:rsid w:val="00746DA3"/>
    <w:rsid w:val="00756D60"/>
    <w:rsid w:val="00796003"/>
    <w:rsid w:val="007D11E0"/>
    <w:rsid w:val="00810CFB"/>
    <w:rsid w:val="008C2F26"/>
    <w:rsid w:val="008C5E56"/>
    <w:rsid w:val="008D1CA3"/>
    <w:rsid w:val="008F7D28"/>
    <w:rsid w:val="00960C99"/>
    <w:rsid w:val="00971636"/>
    <w:rsid w:val="00992F21"/>
    <w:rsid w:val="009D0C84"/>
    <w:rsid w:val="009E1380"/>
    <w:rsid w:val="009F265B"/>
    <w:rsid w:val="00A03CE5"/>
    <w:rsid w:val="00A47389"/>
    <w:rsid w:val="00A54085"/>
    <w:rsid w:val="00A745B5"/>
    <w:rsid w:val="00AC12CA"/>
    <w:rsid w:val="00B00217"/>
    <w:rsid w:val="00B0353B"/>
    <w:rsid w:val="00B14516"/>
    <w:rsid w:val="00B615DA"/>
    <w:rsid w:val="00BD664D"/>
    <w:rsid w:val="00BE05F7"/>
    <w:rsid w:val="00C14CA4"/>
    <w:rsid w:val="00C16D52"/>
    <w:rsid w:val="00C3148C"/>
    <w:rsid w:val="00C418EA"/>
    <w:rsid w:val="00C5147D"/>
    <w:rsid w:val="00C65DAA"/>
    <w:rsid w:val="00C82CE8"/>
    <w:rsid w:val="00CC0DA4"/>
    <w:rsid w:val="00CE670E"/>
    <w:rsid w:val="00CF6AAA"/>
    <w:rsid w:val="00D12DA7"/>
    <w:rsid w:val="00D44723"/>
    <w:rsid w:val="00D56A91"/>
    <w:rsid w:val="00D6578F"/>
    <w:rsid w:val="00DB3DC9"/>
    <w:rsid w:val="00DB5A5B"/>
    <w:rsid w:val="00DB65B0"/>
    <w:rsid w:val="00DE41FB"/>
    <w:rsid w:val="00E11FCD"/>
    <w:rsid w:val="00E211BA"/>
    <w:rsid w:val="00E2513C"/>
    <w:rsid w:val="00E521AA"/>
    <w:rsid w:val="00E82995"/>
    <w:rsid w:val="00E87A08"/>
    <w:rsid w:val="00EA4D8F"/>
    <w:rsid w:val="00EB0A10"/>
    <w:rsid w:val="00F22CC3"/>
    <w:rsid w:val="00F3458D"/>
    <w:rsid w:val="00F845B1"/>
    <w:rsid w:val="00F87824"/>
    <w:rsid w:val="0419293A"/>
    <w:rsid w:val="04347530"/>
    <w:rsid w:val="04561E4A"/>
    <w:rsid w:val="052792A6"/>
    <w:rsid w:val="05B4F99B"/>
    <w:rsid w:val="0694541F"/>
    <w:rsid w:val="0750C9FC"/>
    <w:rsid w:val="08C0EA57"/>
    <w:rsid w:val="0AAB8579"/>
    <w:rsid w:val="0AD7E403"/>
    <w:rsid w:val="0C9B1ED4"/>
    <w:rsid w:val="0D955D91"/>
    <w:rsid w:val="0E391163"/>
    <w:rsid w:val="0E56DE17"/>
    <w:rsid w:val="0F312DF2"/>
    <w:rsid w:val="12AB949C"/>
    <w:rsid w:val="14CAC276"/>
    <w:rsid w:val="14CAC276"/>
    <w:rsid w:val="154A97BF"/>
    <w:rsid w:val="175C900A"/>
    <w:rsid w:val="1A8D53B1"/>
    <w:rsid w:val="1B60BEEA"/>
    <w:rsid w:val="1B79291E"/>
    <w:rsid w:val="1BE7A10E"/>
    <w:rsid w:val="1D83716F"/>
    <w:rsid w:val="1D9971A3"/>
    <w:rsid w:val="1F5DA200"/>
    <w:rsid w:val="20F6FF14"/>
    <w:rsid w:val="21419729"/>
    <w:rsid w:val="227F3D39"/>
    <w:rsid w:val="23893DC9"/>
    <w:rsid w:val="2506E307"/>
    <w:rsid w:val="2CC01A90"/>
    <w:rsid w:val="2D7CED0B"/>
    <w:rsid w:val="2E63E230"/>
    <w:rsid w:val="2EBB61A7"/>
    <w:rsid w:val="2EBD61F5"/>
    <w:rsid w:val="2F81E014"/>
    <w:rsid w:val="2FBFB363"/>
    <w:rsid w:val="30B497F4"/>
    <w:rsid w:val="32AE0EB9"/>
    <w:rsid w:val="33091BDC"/>
    <w:rsid w:val="3497493B"/>
    <w:rsid w:val="35936C47"/>
    <w:rsid w:val="3791B64B"/>
    <w:rsid w:val="387F5D1F"/>
    <w:rsid w:val="38CB0D09"/>
    <w:rsid w:val="3A06A93A"/>
    <w:rsid w:val="3EC15169"/>
    <w:rsid w:val="3EFD16F3"/>
    <w:rsid w:val="4011D781"/>
    <w:rsid w:val="41EA4F02"/>
    <w:rsid w:val="42131407"/>
    <w:rsid w:val="44D9EF99"/>
    <w:rsid w:val="44E8489F"/>
    <w:rsid w:val="451D25EE"/>
    <w:rsid w:val="45AE5A0E"/>
    <w:rsid w:val="45D3AEC2"/>
    <w:rsid w:val="476717ED"/>
    <w:rsid w:val="4799C1B8"/>
    <w:rsid w:val="4BF7491F"/>
    <w:rsid w:val="4C8C9706"/>
    <w:rsid w:val="4D7C25FA"/>
    <w:rsid w:val="4ED0BF90"/>
    <w:rsid w:val="50854E33"/>
    <w:rsid w:val="5158655E"/>
    <w:rsid w:val="51D380DD"/>
    <w:rsid w:val="52086052"/>
    <w:rsid w:val="531260E2"/>
    <w:rsid w:val="531D02FE"/>
    <w:rsid w:val="5362ADAF"/>
    <w:rsid w:val="5501B90B"/>
    <w:rsid w:val="568C2C4B"/>
    <w:rsid w:val="57A53163"/>
    <w:rsid w:val="5A79AFE4"/>
    <w:rsid w:val="5A97EA5B"/>
    <w:rsid w:val="5A97EA5B"/>
    <w:rsid w:val="5C32C33D"/>
    <w:rsid w:val="5DB63613"/>
    <w:rsid w:val="5E9D003D"/>
    <w:rsid w:val="5FA496C6"/>
    <w:rsid w:val="5FFDB567"/>
    <w:rsid w:val="61D4A0FF"/>
    <w:rsid w:val="62CA6FB7"/>
    <w:rsid w:val="63574903"/>
    <w:rsid w:val="6884009F"/>
    <w:rsid w:val="6926DD32"/>
    <w:rsid w:val="6A67DE27"/>
    <w:rsid w:val="6A7528FC"/>
    <w:rsid w:val="6A9979D2"/>
    <w:rsid w:val="6B879052"/>
    <w:rsid w:val="6BB9471D"/>
    <w:rsid w:val="6C5829A0"/>
    <w:rsid w:val="6D8A0226"/>
    <w:rsid w:val="6F1CAE2D"/>
    <w:rsid w:val="70C19A66"/>
    <w:rsid w:val="72FDBCEA"/>
    <w:rsid w:val="7350571A"/>
    <w:rsid w:val="771066BD"/>
    <w:rsid w:val="778CAF42"/>
    <w:rsid w:val="78672BC3"/>
    <w:rsid w:val="79B0D1B1"/>
    <w:rsid w:val="79F7EB33"/>
    <w:rsid w:val="7A7DEDD0"/>
    <w:rsid w:val="7C42E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52E"/>
  <w15:chartTrackingRefBased/>
  <w15:docId w15:val="{9CE649FF-E513-4FB8-9767-322ED310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319F"/>
    <w:pPr>
      <w:ind w:left="720"/>
      <w:contextualSpacing/>
    </w:pPr>
  </w:style>
  <w:style w:type="character" w:styleId="Hyperlink">
    <w:name w:val="Hyperlink"/>
    <w:basedOn w:val="DefaultParagraphFont"/>
    <w:uiPriority w:val="99"/>
    <w:unhideWhenUsed/>
    <w:rsid w:val="002D2C90"/>
    <w:rPr>
      <w:color w:val="0563C1" w:themeColor="hyperlink"/>
      <w:u w:val="single"/>
    </w:rPr>
  </w:style>
  <w:style w:type="character" w:styleId="UnresolvedMention">
    <w:name w:val="Unresolved Mention"/>
    <w:basedOn w:val="DefaultParagraphFont"/>
    <w:uiPriority w:val="99"/>
    <w:semiHidden/>
    <w:unhideWhenUsed/>
    <w:rsid w:val="002D2C90"/>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4D8F"/>
    <w:rPr>
      <w:b/>
      <w:bCs/>
    </w:rPr>
  </w:style>
  <w:style w:type="character" w:styleId="CommentSubjectChar" w:customStyle="1">
    <w:name w:val="Comment Subject Char"/>
    <w:basedOn w:val="CommentTextChar"/>
    <w:link w:val="CommentSubject"/>
    <w:uiPriority w:val="99"/>
    <w:semiHidden/>
    <w:rsid w:val="00EA4D8F"/>
    <w:rPr>
      <w:b/>
      <w:bCs/>
      <w:sz w:val="20"/>
      <w:szCs w:val="20"/>
    </w:rPr>
  </w:style>
  <w:style w:type="character" w:styleId="Mention">
    <w:name w:val="Mention"/>
    <w:basedOn w:val="DefaultParagraphFont"/>
    <w:uiPriority w:val="99"/>
    <w:unhideWhenUsed/>
    <w:rsid w:val="00EA4D8F"/>
    <w:rPr>
      <w:color w:val="2B579A"/>
      <w:shd w:val="clear" w:color="auto" w:fill="E1DFDD"/>
    </w:rPr>
  </w:style>
  <w:style w:type="paragraph" w:styleId="Revision">
    <w:name w:val="Revision"/>
    <w:hidden/>
    <w:uiPriority w:val="99"/>
    <w:semiHidden/>
    <w:rsid w:val="00CF6A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5712">
      <w:bodyDiv w:val="1"/>
      <w:marLeft w:val="0"/>
      <w:marRight w:val="0"/>
      <w:marTop w:val="0"/>
      <w:marBottom w:val="0"/>
      <w:divBdr>
        <w:top w:val="none" w:sz="0" w:space="0" w:color="auto"/>
        <w:left w:val="none" w:sz="0" w:space="0" w:color="auto"/>
        <w:bottom w:val="none" w:sz="0" w:space="0" w:color="auto"/>
        <w:right w:val="none" w:sz="0" w:space="0" w:color="auto"/>
      </w:divBdr>
    </w:div>
    <w:div w:id="474183424">
      <w:bodyDiv w:val="1"/>
      <w:marLeft w:val="0"/>
      <w:marRight w:val="0"/>
      <w:marTop w:val="0"/>
      <w:marBottom w:val="0"/>
      <w:divBdr>
        <w:top w:val="none" w:sz="0" w:space="0" w:color="auto"/>
        <w:left w:val="none" w:sz="0" w:space="0" w:color="auto"/>
        <w:bottom w:val="none" w:sz="0" w:space="0" w:color="auto"/>
        <w:right w:val="none" w:sz="0" w:space="0" w:color="auto"/>
      </w:divBdr>
    </w:div>
    <w:div w:id="502280092">
      <w:bodyDiv w:val="1"/>
      <w:marLeft w:val="0"/>
      <w:marRight w:val="0"/>
      <w:marTop w:val="0"/>
      <w:marBottom w:val="0"/>
      <w:divBdr>
        <w:top w:val="none" w:sz="0" w:space="0" w:color="auto"/>
        <w:left w:val="none" w:sz="0" w:space="0" w:color="auto"/>
        <w:bottom w:val="none" w:sz="0" w:space="0" w:color="auto"/>
        <w:right w:val="none" w:sz="0" w:space="0" w:color="auto"/>
      </w:divBdr>
    </w:div>
    <w:div w:id="598290547">
      <w:bodyDiv w:val="1"/>
      <w:marLeft w:val="0"/>
      <w:marRight w:val="0"/>
      <w:marTop w:val="0"/>
      <w:marBottom w:val="0"/>
      <w:divBdr>
        <w:top w:val="none" w:sz="0" w:space="0" w:color="auto"/>
        <w:left w:val="none" w:sz="0" w:space="0" w:color="auto"/>
        <w:bottom w:val="none" w:sz="0" w:space="0" w:color="auto"/>
        <w:right w:val="none" w:sz="0" w:space="0" w:color="auto"/>
      </w:divBdr>
    </w:div>
    <w:div w:id="837385581">
      <w:bodyDiv w:val="1"/>
      <w:marLeft w:val="0"/>
      <w:marRight w:val="0"/>
      <w:marTop w:val="0"/>
      <w:marBottom w:val="0"/>
      <w:divBdr>
        <w:top w:val="none" w:sz="0" w:space="0" w:color="auto"/>
        <w:left w:val="none" w:sz="0" w:space="0" w:color="auto"/>
        <w:bottom w:val="none" w:sz="0" w:space="0" w:color="auto"/>
        <w:right w:val="none" w:sz="0" w:space="0" w:color="auto"/>
      </w:divBdr>
    </w:div>
    <w:div w:id="1387024101">
      <w:bodyDiv w:val="1"/>
      <w:marLeft w:val="0"/>
      <w:marRight w:val="0"/>
      <w:marTop w:val="0"/>
      <w:marBottom w:val="0"/>
      <w:divBdr>
        <w:top w:val="none" w:sz="0" w:space="0" w:color="auto"/>
        <w:left w:val="none" w:sz="0" w:space="0" w:color="auto"/>
        <w:bottom w:val="none" w:sz="0" w:space="0" w:color="auto"/>
        <w:right w:val="none" w:sz="0" w:space="0" w:color="auto"/>
      </w:divBdr>
    </w:div>
    <w:div w:id="1626546632">
      <w:bodyDiv w:val="1"/>
      <w:marLeft w:val="0"/>
      <w:marRight w:val="0"/>
      <w:marTop w:val="0"/>
      <w:marBottom w:val="0"/>
      <w:divBdr>
        <w:top w:val="none" w:sz="0" w:space="0" w:color="auto"/>
        <w:left w:val="none" w:sz="0" w:space="0" w:color="auto"/>
        <w:bottom w:val="none" w:sz="0" w:space="0" w:color="auto"/>
        <w:right w:val="none" w:sz="0" w:space="0" w:color="auto"/>
      </w:divBdr>
    </w:div>
    <w:div w:id="1699353102">
      <w:bodyDiv w:val="1"/>
      <w:marLeft w:val="0"/>
      <w:marRight w:val="0"/>
      <w:marTop w:val="0"/>
      <w:marBottom w:val="0"/>
      <w:divBdr>
        <w:top w:val="none" w:sz="0" w:space="0" w:color="auto"/>
        <w:left w:val="none" w:sz="0" w:space="0" w:color="auto"/>
        <w:bottom w:val="none" w:sz="0" w:space="0" w:color="auto"/>
        <w:right w:val="none" w:sz="0" w:space="0" w:color="auto"/>
      </w:divBdr>
    </w:div>
    <w:div w:id="1710295327">
      <w:bodyDiv w:val="1"/>
      <w:marLeft w:val="0"/>
      <w:marRight w:val="0"/>
      <w:marTop w:val="0"/>
      <w:marBottom w:val="0"/>
      <w:divBdr>
        <w:top w:val="none" w:sz="0" w:space="0" w:color="auto"/>
        <w:left w:val="none" w:sz="0" w:space="0" w:color="auto"/>
        <w:bottom w:val="none" w:sz="0" w:space="0" w:color="auto"/>
        <w:right w:val="none" w:sz="0" w:space="0" w:color="auto"/>
      </w:divBdr>
    </w:div>
    <w:div w:id="20740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image" Target="/media/image3.png" Id="R57c0ac02774941db" /><Relationship Type="http://schemas.openxmlformats.org/officeDocument/2006/relationships/image" Target="/media/image4.png" Id="R2ba67b283d174e9f" /><Relationship Type="http://schemas.openxmlformats.org/officeDocument/2006/relationships/hyperlink" Target="mailto:theinternationalrfp@valvesoftware.com" TargetMode="External" Id="R9ff3802c62d04d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C086AE6BA6EF48BC5B643E3A83FA93" ma:contentTypeVersion="3" ma:contentTypeDescription="Create a new document." ma:contentTypeScope="" ma:versionID="b033c79aad883e1fcb02bd12a01e2772">
  <xsd:schema xmlns:xsd="http://www.w3.org/2001/XMLSchema" xmlns:xs="http://www.w3.org/2001/XMLSchema" xmlns:p="http://schemas.microsoft.com/office/2006/metadata/properties" xmlns:ns2="ee59bbb4-43d6-452c-a55e-7c24eab4f448" targetNamespace="http://schemas.microsoft.com/office/2006/metadata/properties" ma:root="true" ma:fieldsID="1a0777ff432ef7472007ce1c391d1cd8" ns2:_="">
    <xsd:import namespace="ee59bbb4-43d6-452c-a55e-7c24eab4f4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bbb4-43d6-452c-a55e-7c24eab4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19F01-8C24-4B5D-891A-248473408758}">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14c5cd58-20cc-4ddc-ab55-6a223ce72e72"/>
    <ds:schemaRef ds:uri="http://schemas.openxmlformats.org/package/2006/metadata/core-properties"/>
    <ds:schemaRef ds:uri="7c9ffad3-e5b0-4040-a044-b2a6ff07a20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F4DCE40-C2F4-4D92-9C50-168C148BA377}">
  <ds:schemaRefs>
    <ds:schemaRef ds:uri="http://schemas.microsoft.com/sharepoint/v3/contenttype/forms"/>
  </ds:schemaRefs>
</ds:datastoreItem>
</file>

<file path=customXml/itemProps3.xml><?xml version="1.0" encoding="utf-8"?>
<ds:datastoreItem xmlns:ds="http://schemas.openxmlformats.org/officeDocument/2006/customXml" ds:itemID="{A46D6428-085E-47AC-B4AA-C7B168F59F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Kneller</dc:creator>
  <keywords/>
  <dc:description/>
  <lastModifiedBy>Sharon Wang</lastModifiedBy>
  <revision>14</revision>
  <dcterms:created xsi:type="dcterms:W3CDTF">2023-05-05T21:48:00.0000000Z</dcterms:created>
  <dcterms:modified xsi:type="dcterms:W3CDTF">2023-06-26T22:42:52.9109414Z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0x0101004FC086AE6BA6EF48BC5B643E3A83FA93</vt:lpwstr>
  </property>
</Properties>
</file>